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E8" w:rsidRDefault="00D773E8" w:rsidP="001E558A">
      <w:pPr>
        <w:jc w:val="center"/>
        <w:rPr>
          <w:rFonts w:ascii="Calibri Light" w:hAnsi="Calibri Light"/>
          <w:b/>
        </w:rPr>
      </w:pPr>
      <w:r w:rsidRPr="00D773E8">
        <w:rPr>
          <w:rFonts w:ascii="Calibri Light" w:hAnsi="Calibri Light"/>
          <w:b/>
        </w:rPr>
        <w:t>TABEL EKSPLORASI</w:t>
      </w:r>
    </w:p>
    <w:p w:rsidR="00D773E8" w:rsidRDefault="00D773E8" w:rsidP="00D773E8">
      <w:pPr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 1.</w:t>
      </w:r>
      <w:r w:rsidRPr="00BA25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Eksplorasi </w:t>
      </w:r>
      <w:r>
        <w:rPr>
          <w:rFonts w:ascii="Times New Roman" w:hAnsi="Times New Roman" w:cs="Times New Roman"/>
        </w:rPr>
        <w:t>Perintang</w:t>
      </w:r>
    </w:p>
    <w:tbl>
      <w:tblPr>
        <w:tblStyle w:val="TableGrid"/>
        <w:tblW w:w="8188" w:type="dxa"/>
        <w:jc w:val="center"/>
        <w:tblLook w:val="04A0" w:firstRow="1" w:lastRow="0" w:firstColumn="1" w:lastColumn="0" w:noHBand="0" w:noVBand="1"/>
      </w:tblPr>
      <w:tblGrid>
        <w:gridCol w:w="532"/>
        <w:gridCol w:w="1603"/>
        <w:gridCol w:w="1373"/>
        <w:gridCol w:w="2376"/>
        <w:gridCol w:w="2304"/>
      </w:tblGrid>
      <w:tr w:rsidR="00D773E8" w:rsidRPr="001C3334" w:rsidTr="00D773E8">
        <w:trPr>
          <w:trHeight w:val="426"/>
          <w:jc w:val="center"/>
        </w:trPr>
        <w:tc>
          <w:tcPr>
            <w:tcW w:w="532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b/>
                <w:sz w:val="24"/>
                <w:szCs w:val="24"/>
              </w:rPr>
            </w:pPr>
            <w:r w:rsidRPr="001C3334">
              <w:rPr>
                <w:rFonts w:ascii="Times-Roman" w:hAnsi="Times-Roman" w:cs="Times-Roman"/>
                <w:b/>
                <w:sz w:val="24"/>
                <w:szCs w:val="24"/>
              </w:rPr>
              <w:t>No</w:t>
            </w:r>
          </w:p>
        </w:tc>
        <w:tc>
          <w:tcPr>
            <w:tcW w:w="1603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b/>
                <w:sz w:val="24"/>
                <w:szCs w:val="24"/>
              </w:rPr>
            </w:pPr>
            <w:r w:rsidRPr="001C3334">
              <w:rPr>
                <w:rFonts w:ascii="Times-Roman" w:hAnsi="Times-Roman" w:cs="Times-Roman"/>
                <w:b/>
                <w:sz w:val="24"/>
                <w:szCs w:val="24"/>
              </w:rPr>
              <w:t>Jenis Tepung</w:t>
            </w:r>
          </w:p>
        </w:tc>
        <w:tc>
          <w:tcPr>
            <w:tcW w:w="1373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b/>
                <w:sz w:val="24"/>
                <w:szCs w:val="24"/>
              </w:rPr>
            </w:pPr>
            <w:r w:rsidRPr="001C3334">
              <w:rPr>
                <w:rFonts w:ascii="Times-Roman" w:hAnsi="Times-Roman" w:cs="Times-Roman"/>
                <w:b/>
                <w:sz w:val="24"/>
                <w:szCs w:val="24"/>
              </w:rPr>
              <w:t>Takaran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b/>
                <w:sz w:val="24"/>
                <w:szCs w:val="24"/>
              </w:rPr>
            </w:pPr>
            <w:r w:rsidRPr="001C3334">
              <w:rPr>
                <w:rFonts w:ascii="Times-Roman" w:hAnsi="Times-Roman" w:cs="Times-Roman"/>
                <w:b/>
                <w:sz w:val="24"/>
                <w:szCs w:val="24"/>
              </w:rPr>
              <w:t>Hasil</w:t>
            </w:r>
          </w:p>
        </w:tc>
        <w:tc>
          <w:tcPr>
            <w:tcW w:w="2304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b/>
                <w:sz w:val="24"/>
                <w:szCs w:val="24"/>
              </w:rPr>
            </w:pPr>
            <w:r w:rsidRPr="001C3334">
              <w:rPr>
                <w:rFonts w:ascii="Times-Roman" w:hAnsi="Times-Roman" w:cs="Times-Roman"/>
                <w:b/>
                <w:sz w:val="24"/>
                <w:szCs w:val="24"/>
              </w:rPr>
              <w:t>Analisis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1</w:t>
            </w:r>
          </w:p>
        </w:tc>
        <w:tc>
          <w:tcPr>
            <w:tcW w:w="1603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Tepung Ketan</w:t>
            </w:r>
          </w:p>
        </w:tc>
        <w:tc>
          <w:tcPr>
            <w:tcW w:w="1373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200g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28573043" wp14:editId="33E332C3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125095</wp:posOffset>
                  </wp:positionV>
                  <wp:extent cx="1259205" cy="1439545"/>
                  <wp:effectExtent l="0" t="0" r="0" b="8255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ck - Tepung Ketan Cuka Akhi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 New Roman" w:hAnsi="Times New Roman" w:cs="Times New Roman"/>
              </w:rPr>
              <w:t xml:space="preserve">Motif </w:t>
            </w:r>
            <w:r w:rsidRPr="00F11AF6">
              <w:rPr>
                <w:rFonts w:ascii="Times New Roman" w:hAnsi="Times New Roman" w:cs="Times New Roman"/>
              </w:rPr>
              <w:t>retakan</w:t>
            </w:r>
            <w:r w:rsidRPr="00F04E95">
              <w:rPr>
                <w:rFonts w:ascii="Times New Roman" w:hAnsi="Times New Roman" w:cs="Times New Roman"/>
                <w:i/>
              </w:rPr>
              <w:t xml:space="preserve"> (cracks)</w:t>
            </w:r>
            <w:r>
              <w:rPr>
                <w:rFonts w:ascii="Times New Roman" w:hAnsi="Times New Roman" w:cs="Times New Roman"/>
              </w:rPr>
              <w:t xml:space="preserve"> belum terbentuk</w:t>
            </w:r>
            <w:r w:rsidRPr="001C3334">
              <w:rPr>
                <w:rFonts w:ascii="Times New Roman" w:hAnsi="Times New Roman" w:cs="Times New Roman"/>
              </w:rPr>
              <w:t>. Adonan cenderung lengket, dan kembali tertutup ketika terkena cairan (pewarna atau mordan).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2</w:t>
            </w:r>
          </w:p>
        </w:tc>
        <w:tc>
          <w:tcPr>
            <w:tcW w:w="1603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Tepung Beras</w:t>
            </w:r>
          </w:p>
        </w:tc>
        <w:tc>
          <w:tcPr>
            <w:tcW w:w="1373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200g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1F3410" wp14:editId="7E1D1FC0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127000</wp:posOffset>
                  </wp:positionV>
                  <wp:extent cx="1104900" cy="1439545"/>
                  <wp:effectExtent l="0" t="0" r="0" b="825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Hasil perintang jika kering sangat rapuh. Tidak menempel pada kain. Pewarna hanya menyerap di perintang dan sulit untuk menembus kain karena karakter tepung beras yang berat.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3</w:t>
            </w:r>
          </w:p>
        </w:tc>
        <w:tc>
          <w:tcPr>
            <w:tcW w:w="160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Tepung Tapioka/Kanji</w:t>
            </w:r>
          </w:p>
        </w:tc>
        <w:tc>
          <w:tcPr>
            <w:tcW w:w="137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200g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3E581611" wp14:editId="545353A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104775</wp:posOffset>
                  </wp:positionV>
                  <wp:extent cx="1368425" cy="1439545"/>
                  <wp:effectExtent l="0" t="0" r="3175" b="825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ck - Tepung Tapioka Cuka Stimulta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:rsidR="00D773E8" w:rsidRPr="001C3334" w:rsidRDefault="00D773E8" w:rsidP="00072B0B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D773E8" w:rsidRPr="001C3334" w:rsidRDefault="00D773E8" w:rsidP="00072B0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3334">
              <w:rPr>
                <w:rFonts w:ascii="Times New Roman" w:hAnsi="Times New Roman" w:cs="Times New Roman"/>
              </w:rPr>
              <w:t>Adonan dengan menggunakan  tepung tapioka tidak berhasil karena tepung menempel pada kuas ketika diolesi pewarna ataupun mordan.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4</w:t>
            </w:r>
          </w:p>
        </w:tc>
        <w:tc>
          <w:tcPr>
            <w:tcW w:w="160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Tepung Terigu</w:t>
            </w:r>
          </w:p>
        </w:tc>
        <w:tc>
          <w:tcPr>
            <w:tcW w:w="137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200g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noProof/>
                <w:szCs w:val="24"/>
              </w:rPr>
              <w:drawing>
                <wp:inline distT="0" distB="0" distL="0" distR="0" wp14:anchorId="1BBE1B52" wp14:editId="672ADBD9">
                  <wp:extent cx="1109855" cy="1440000"/>
                  <wp:effectExtent l="0" t="0" r="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-Mordan - Tanp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5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Adonan dengan menggunakan tepung terigu berhasil membentuk motif retakan (</w:t>
            </w:r>
            <w:r w:rsidRPr="009F40BE">
              <w:rPr>
                <w:rFonts w:ascii="Times-Roman" w:hAnsi="Times-Roman" w:cs="Times-Roman"/>
                <w:i/>
                <w:szCs w:val="24"/>
              </w:rPr>
              <w:t>crack</w:t>
            </w:r>
            <w:r>
              <w:rPr>
                <w:rFonts w:ascii="Times-Roman" w:hAnsi="Times-Roman" w:cs="Times-Roman"/>
                <w:i/>
                <w:szCs w:val="24"/>
              </w:rPr>
              <w:t>)</w:t>
            </w:r>
            <w:r>
              <w:rPr>
                <w:rFonts w:ascii="Times-Roman" w:hAnsi="Times-Roman" w:cs="Times-Roman"/>
                <w:szCs w:val="24"/>
              </w:rPr>
              <w:t xml:space="preserve"> namun motif belum terlihat jelas.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5</w:t>
            </w:r>
          </w:p>
        </w:tc>
        <w:tc>
          <w:tcPr>
            <w:tcW w:w="160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Tepung Maizena</w:t>
            </w:r>
          </w:p>
        </w:tc>
        <w:tc>
          <w:tcPr>
            <w:tcW w:w="137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200g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noProof/>
                <w:szCs w:val="24"/>
              </w:rPr>
              <w:drawing>
                <wp:inline distT="0" distB="0" distL="0" distR="0" wp14:anchorId="72410379" wp14:editId="432F2B86">
                  <wp:extent cx="1053293" cy="1440000"/>
                  <wp:effectExtent l="0" t="0" r="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 - 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9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Hasil perintang jika mengering memiliki karaker lembut dan lunak. Celah retakan (</w:t>
            </w:r>
            <w:r w:rsidRPr="009F40BE">
              <w:rPr>
                <w:rFonts w:ascii="Times-Roman" w:hAnsi="Times-Roman" w:cs="Times-Roman"/>
                <w:i/>
                <w:szCs w:val="24"/>
              </w:rPr>
              <w:t>crack</w:t>
            </w:r>
            <w:r>
              <w:rPr>
                <w:rFonts w:ascii="Times-Roman" w:hAnsi="Times-Roman" w:cs="Times-Roman"/>
                <w:i/>
                <w:szCs w:val="24"/>
              </w:rPr>
              <w:t>)</w:t>
            </w:r>
            <w:r>
              <w:rPr>
                <w:rFonts w:ascii="Times-Roman" w:hAnsi="Times-Roman" w:cs="Times-Roman"/>
                <w:szCs w:val="24"/>
              </w:rPr>
              <w:t xml:space="preserve"> kembali tertutup ketika terkena pewarna.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6</w:t>
            </w:r>
          </w:p>
        </w:tc>
        <w:tc>
          <w:tcPr>
            <w:tcW w:w="160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 xml:space="preserve">Tepung </w:t>
            </w:r>
            <w:r>
              <w:rPr>
                <w:rFonts w:ascii="Times-Roman" w:hAnsi="Times-Roman" w:cs="Times-Roman"/>
                <w:szCs w:val="24"/>
              </w:rPr>
              <w:t>Terigu</w:t>
            </w:r>
            <w:r w:rsidRPr="001C3334">
              <w:rPr>
                <w:rFonts w:ascii="Times-Roman" w:hAnsi="Times-Roman" w:cs="Times-Roman"/>
                <w:szCs w:val="24"/>
              </w:rPr>
              <w:t xml:space="preserve"> + Beras</w:t>
            </w:r>
          </w:p>
        </w:tc>
        <w:tc>
          <w:tcPr>
            <w:tcW w:w="137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100</w:t>
            </w:r>
            <w:r w:rsidRPr="001C3334">
              <w:rPr>
                <w:rFonts w:ascii="Times-Roman" w:hAnsi="Times-Roman" w:cs="Times-Roman"/>
                <w:szCs w:val="24"/>
              </w:rPr>
              <w:t>g : 100g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3A5832F" wp14:editId="7FA64AD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193040</wp:posOffset>
                  </wp:positionV>
                  <wp:extent cx="1124585" cy="1439545"/>
                  <wp:effectExtent l="0" t="0" r="0" b="8255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 + B -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 xml:space="preserve">Adonan tidak serapuh jika menggunakan 100% tepung beras. Memiliki daya rekat sedang. Motif belum terlalu terbentuk melainkan hanya bentuk </w:t>
            </w:r>
            <w:r w:rsidRPr="003538E0">
              <w:rPr>
                <w:rFonts w:ascii="Times-Roman" w:hAnsi="Times-Roman" w:cs="Times-Roman"/>
                <w:i/>
                <w:szCs w:val="24"/>
              </w:rPr>
              <w:t>bleeding</w:t>
            </w:r>
            <w:r>
              <w:rPr>
                <w:rFonts w:ascii="Times-Roman" w:hAnsi="Times-Roman" w:cs="Times-Roman"/>
                <w:szCs w:val="24"/>
              </w:rPr>
              <w:t xml:space="preserve"> saja. Ringan jika dioleskan di atas kain.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7</w:t>
            </w:r>
          </w:p>
        </w:tc>
        <w:tc>
          <w:tcPr>
            <w:tcW w:w="160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Tepung Ketan + Terigu</w:t>
            </w:r>
          </w:p>
        </w:tc>
        <w:tc>
          <w:tcPr>
            <w:tcW w:w="137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100</w:t>
            </w:r>
            <w:r w:rsidRPr="001C3334">
              <w:rPr>
                <w:rFonts w:ascii="Times-Roman" w:hAnsi="Times-Roman" w:cs="Times-Roman"/>
                <w:szCs w:val="24"/>
              </w:rPr>
              <w:t>g : 100g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noProof/>
                <w:szCs w:val="24"/>
              </w:rPr>
              <w:drawing>
                <wp:inline distT="0" distB="0" distL="0" distR="0" wp14:anchorId="2991C664" wp14:editId="5874AB4A">
                  <wp:extent cx="1102468" cy="1440000"/>
                  <wp:effectExtent l="0" t="0" r="2540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 + T - 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6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 xml:space="preserve">Perintang berkarakter lunak jika kering sehingga sulit untuk </w:t>
            </w:r>
            <w:r w:rsidRPr="0066112F">
              <w:rPr>
                <w:rFonts w:ascii="Times-Roman" w:hAnsi="Times-Roman" w:cs="Times-Roman"/>
                <w:i/>
                <w:szCs w:val="24"/>
              </w:rPr>
              <w:t>cracking</w:t>
            </w:r>
            <w:r>
              <w:rPr>
                <w:rFonts w:ascii="Times-Roman" w:hAnsi="Times-Roman" w:cs="Times-Roman"/>
                <w:szCs w:val="24"/>
              </w:rPr>
              <w:t xml:space="preserve">. Motif tidak tegas, kebanyakan </w:t>
            </w:r>
            <w:r w:rsidRPr="0066112F">
              <w:rPr>
                <w:rFonts w:ascii="Times-Roman" w:hAnsi="Times-Roman" w:cs="Times-Roman"/>
                <w:i/>
                <w:szCs w:val="24"/>
              </w:rPr>
              <w:t>bleeding</w:t>
            </w:r>
            <w:r>
              <w:rPr>
                <w:rFonts w:ascii="Times-Roman" w:hAnsi="Times-Roman" w:cs="Times-Roman"/>
                <w:szCs w:val="24"/>
              </w:rPr>
              <w:t>. Celak retakan (</w:t>
            </w:r>
            <w:r w:rsidRPr="00FA23D6">
              <w:rPr>
                <w:rFonts w:ascii="Times-Roman" w:hAnsi="Times-Roman" w:cs="Times-Roman"/>
                <w:i/>
                <w:szCs w:val="24"/>
              </w:rPr>
              <w:t>crack</w:t>
            </w:r>
            <w:r>
              <w:rPr>
                <w:rFonts w:ascii="Times-Roman" w:hAnsi="Times-Roman" w:cs="Times-Roman"/>
                <w:i/>
                <w:szCs w:val="24"/>
              </w:rPr>
              <w:t>)</w:t>
            </w:r>
            <w:r>
              <w:rPr>
                <w:rFonts w:ascii="Times-Roman" w:hAnsi="Times-Roman" w:cs="Times-Roman"/>
                <w:szCs w:val="24"/>
              </w:rPr>
              <w:t xml:space="preserve"> mudah tertutup jika terkena pewarna.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8</w:t>
            </w:r>
          </w:p>
        </w:tc>
        <w:tc>
          <w:tcPr>
            <w:tcW w:w="160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Tepung Tapioka + Beras</w:t>
            </w:r>
          </w:p>
        </w:tc>
        <w:tc>
          <w:tcPr>
            <w:tcW w:w="137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100</w:t>
            </w:r>
            <w:r w:rsidRPr="001C3334">
              <w:rPr>
                <w:rFonts w:ascii="Times-Roman" w:hAnsi="Times-Roman" w:cs="Times-Roman"/>
                <w:szCs w:val="24"/>
              </w:rPr>
              <w:t>g : 100g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noProof/>
                <w:szCs w:val="24"/>
              </w:rPr>
              <w:drawing>
                <wp:inline distT="0" distB="0" distL="0" distR="0" wp14:anchorId="0EDC223C" wp14:editId="2E19FDF0">
                  <wp:extent cx="1125151" cy="1440000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 + B -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5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Hasil perintang yang kering tidak serapuh 100% beras namun adonan menempel pada kuas jika dioles pewarna sehingga motif tidak terbentuk.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9</w:t>
            </w:r>
          </w:p>
        </w:tc>
        <w:tc>
          <w:tcPr>
            <w:tcW w:w="160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Tepung Tapioka + Terigu</w:t>
            </w:r>
          </w:p>
        </w:tc>
        <w:tc>
          <w:tcPr>
            <w:tcW w:w="137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100</w:t>
            </w:r>
            <w:r w:rsidRPr="001C3334">
              <w:rPr>
                <w:rFonts w:ascii="Times-Roman" w:hAnsi="Times-Roman" w:cs="Times-Roman"/>
                <w:szCs w:val="24"/>
              </w:rPr>
              <w:t>g : 100g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noProof/>
                <w:szCs w:val="24"/>
              </w:rPr>
              <w:drawing>
                <wp:inline distT="0" distB="0" distL="0" distR="0" wp14:anchorId="362FA51F" wp14:editId="5CDE744C">
                  <wp:extent cx="1088814" cy="1440000"/>
                  <wp:effectExtent l="0" t="0" r="0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 + T -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1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Hasil perintang jika kering lunak, sehingga sulit untuk cracking. Motif bisa terbentuk namun masih bleeding. Adonan sedikit lengket jika terkena pewarna.</w:t>
            </w:r>
          </w:p>
        </w:tc>
      </w:tr>
      <w:tr w:rsidR="00D773E8" w:rsidRPr="001C3334" w:rsidTr="00D773E8">
        <w:trPr>
          <w:jc w:val="center"/>
        </w:trPr>
        <w:tc>
          <w:tcPr>
            <w:tcW w:w="532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10</w:t>
            </w:r>
          </w:p>
        </w:tc>
        <w:tc>
          <w:tcPr>
            <w:tcW w:w="160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 w:rsidRPr="001C3334">
              <w:rPr>
                <w:rFonts w:ascii="Times-Roman" w:hAnsi="Times-Roman" w:cs="Times-Roman"/>
                <w:szCs w:val="24"/>
              </w:rPr>
              <w:t>Tepung Terigu + Maizena</w:t>
            </w:r>
          </w:p>
        </w:tc>
        <w:tc>
          <w:tcPr>
            <w:tcW w:w="1373" w:type="dxa"/>
          </w:tcPr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</w:p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100</w:t>
            </w:r>
            <w:r w:rsidRPr="001C3334">
              <w:rPr>
                <w:rFonts w:ascii="Times-Roman" w:hAnsi="Times-Roman" w:cs="Times-Roman"/>
                <w:szCs w:val="24"/>
              </w:rPr>
              <w:t>g : 100g</w:t>
            </w:r>
          </w:p>
        </w:tc>
        <w:tc>
          <w:tcPr>
            <w:tcW w:w="2376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noProof/>
                <w:szCs w:val="24"/>
              </w:rPr>
              <w:drawing>
                <wp:inline distT="0" distB="0" distL="0" distR="0" wp14:anchorId="5D205FE0" wp14:editId="3E0AED2A">
                  <wp:extent cx="1107488" cy="1440000"/>
                  <wp:effectExtent l="0" t="0" r="0" b="825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 + M -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8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D773E8" w:rsidRPr="001C3334" w:rsidRDefault="00D773E8" w:rsidP="00072B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Hasil adonan yang sudah mengering lunak sehingga sulit untuk diremas. Motif bisa telihat dan tidak terlalu bleeding namun celak crack mudah tertutup jika terkena pewarna.</w:t>
            </w:r>
          </w:p>
        </w:tc>
      </w:tr>
    </w:tbl>
    <w:p w:rsidR="00D773E8" w:rsidRDefault="00D773E8" w:rsidP="001E558A">
      <w:pPr>
        <w:tabs>
          <w:tab w:val="left" w:pos="1276"/>
        </w:tabs>
        <w:spacing w:after="100" w:line="240" w:lineRule="auto"/>
        <w:jc w:val="center"/>
        <w:rPr>
          <w:rFonts w:ascii="Times New Roman" w:hAnsi="Times New Roman" w:cs="Times New Roman"/>
        </w:rPr>
      </w:pPr>
      <w:r w:rsidRPr="00DD2A32">
        <w:rPr>
          <w:rFonts w:ascii="Times New Roman" w:hAnsi="Times New Roman" w:cs="Times New Roman"/>
        </w:rPr>
        <w:t>(Sumber : Dokumentasi Pribadi, 2019)</w:t>
      </w:r>
    </w:p>
    <w:p w:rsidR="001E558A" w:rsidRDefault="001E558A" w:rsidP="001E558A">
      <w:pPr>
        <w:tabs>
          <w:tab w:val="left" w:pos="1276"/>
        </w:tabs>
        <w:spacing w:after="100" w:line="240" w:lineRule="auto"/>
        <w:jc w:val="center"/>
        <w:rPr>
          <w:rFonts w:ascii="Times New Roman" w:hAnsi="Times New Roman" w:cs="Times New Roman"/>
        </w:rPr>
      </w:pPr>
    </w:p>
    <w:p w:rsidR="00F2257C" w:rsidRDefault="001E558A" w:rsidP="00F2257C">
      <w:pPr>
        <w:pStyle w:val="ListParagraph"/>
        <w:tabs>
          <w:tab w:val="left" w:pos="1276"/>
        </w:tabs>
        <w:spacing w:line="360" w:lineRule="auto"/>
        <w:ind w:left="1211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Tabel 2.</w:t>
      </w:r>
      <w:r w:rsidR="00F2257C" w:rsidRPr="002A6047">
        <w:rPr>
          <w:rFonts w:ascii="Times New Roman" w:hAnsi="Times New Roman" w:cs="Times New Roman"/>
        </w:rPr>
        <w:t xml:space="preserve"> Eksplorasi </w:t>
      </w:r>
      <w:r w:rsidR="00F2257C" w:rsidRPr="002A6047">
        <w:rPr>
          <w:rFonts w:ascii="Times New Roman" w:hAnsi="Times New Roman" w:cs="Times New Roman"/>
          <w:i/>
        </w:rPr>
        <w:t>Pre-Mordanting</w:t>
      </w:r>
    </w:p>
    <w:tbl>
      <w:tblPr>
        <w:tblStyle w:val="TableGrid"/>
        <w:tblW w:w="8188" w:type="dxa"/>
        <w:jc w:val="center"/>
        <w:tblLook w:val="04A0" w:firstRow="1" w:lastRow="0" w:firstColumn="1" w:lastColumn="0" w:noHBand="0" w:noVBand="1"/>
      </w:tblPr>
      <w:tblGrid>
        <w:gridCol w:w="534"/>
        <w:gridCol w:w="1701"/>
        <w:gridCol w:w="2656"/>
        <w:gridCol w:w="3297"/>
      </w:tblGrid>
      <w:tr w:rsidR="00F2257C" w:rsidTr="001E558A">
        <w:trPr>
          <w:jc w:val="center"/>
        </w:trPr>
        <w:tc>
          <w:tcPr>
            <w:tcW w:w="534" w:type="dxa"/>
          </w:tcPr>
          <w:p w:rsidR="00F2257C" w:rsidRPr="00096550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96550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701" w:type="dxa"/>
          </w:tcPr>
          <w:p w:rsidR="00F2257C" w:rsidRPr="00096550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96550">
              <w:rPr>
                <w:rFonts w:ascii="Times New Roman" w:hAnsi="Times New Roman" w:cs="Times New Roman"/>
                <w:b/>
              </w:rPr>
              <w:t>Jenis Pre Mordanting</w:t>
            </w:r>
          </w:p>
        </w:tc>
        <w:tc>
          <w:tcPr>
            <w:tcW w:w="2656" w:type="dxa"/>
          </w:tcPr>
          <w:p w:rsidR="00F2257C" w:rsidRPr="00096550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96550">
              <w:rPr>
                <w:rFonts w:ascii="Times New Roman" w:hAnsi="Times New Roman" w:cs="Times New Roman"/>
                <w:b/>
              </w:rPr>
              <w:t>Hasil</w:t>
            </w:r>
          </w:p>
        </w:tc>
        <w:tc>
          <w:tcPr>
            <w:tcW w:w="3297" w:type="dxa"/>
          </w:tcPr>
          <w:p w:rsidR="00F2257C" w:rsidRPr="00096550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96550">
              <w:rPr>
                <w:rFonts w:ascii="Times New Roman" w:hAnsi="Times New Roman" w:cs="Times New Roman"/>
                <w:b/>
              </w:rPr>
              <w:t>Analisis</w:t>
            </w:r>
          </w:p>
        </w:tc>
      </w:tr>
      <w:tr w:rsidR="00F2257C" w:rsidTr="001E558A">
        <w:trPr>
          <w:jc w:val="center"/>
        </w:trPr>
        <w:tc>
          <w:tcPr>
            <w:tcW w:w="534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Tanpa Mordan</w:t>
            </w:r>
          </w:p>
        </w:tc>
        <w:tc>
          <w:tcPr>
            <w:tcW w:w="2656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BA4290" wp14:editId="41988839">
                  <wp:extent cx="1182298" cy="1440000"/>
                  <wp:effectExtent l="0" t="0" r="0" b="825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-Mordan - Tanp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:rsidR="00F2257C" w:rsidRDefault="00F2257C" w:rsidP="00072B0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Pewarna tidak dapat meresap dengan baik pada permukaan kain sehingga motif yang dihasilkan pudar (tidak terlihat).</w:t>
            </w:r>
          </w:p>
        </w:tc>
      </w:tr>
      <w:tr w:rsidR="00F2257C" w:rsidTr="001E558A">
        <w:trPr>
          <w:jc w:val="center"/>
        </w:trPr>
        <w:tc>
          <w:tcPr>
            <w:tcW w:w="534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Cuci Biasa</w:t>
            </w:r>
          </w:p>
        </w:tc>
        <w:tc>
          <w:tcPr>
            <w:tcW w:w="2656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AEBA7E" wp14:editId="313527B3">
                  <wp:extent cx="1257208" cy="1440000"/>
                  <wp:effectExtent l="0" t="0" r="635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-Mordan - Cuci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0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:rsidR="00F2257C" w:rsidRDefault="00F2257C" w:rsidP="00072B0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Pewarna sudah bisa meresap pada kain namun motif masih belum jelas.</w:t>
            </w:r>
          </w:p>
        </w:tc>
      </w:tr>
      <w:tr w:rsidR="00F2257C" w:rsidTr="001E558A">
        <w:trPr>
          <w:jc w:val="center"/>
        </w:trPr>
        <w:tc>
          <w:tcPr>
            <w:tcW w:w="534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Tawas (direbus selama 10menit)</w:t>
            </w:r>
          </w:p>
        </w:tc>
        <w:tc>
          <w:tcPr>
            <w:tcW w:w="2656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40D325" wp14:editId="54F11978">
                  <wp:extent cx="1281022" cy="1440000"/>
                  <wp:effectExtent l="0" t="0" r="0" b="825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-Mordan - Tawa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2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:rsidR="00F2257C" w:rsidRDefault="00F2257C" w:rsidP="00072B0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Kain menjadi berwarna orange akibat pewarna yang kembali terserap pada kain ketika proses pembersihan (</w:t>
            </w:r>
            <w:r w:rsidRPr="00EB5A30">
              <w:rPr>
                <w:rFonts w:ascii="Times New Roman" w:hAnsi="Times New Roman" w:cs="Times New Roman"/>
                <w:i/>
              </w:rPr>
              <w:t>pelorodan</w:t>
            </w:r>
            <w:r>
              <w:rPr>
                <w:rFonts w:ascii="Times New Roman" w:hAnsi="Times New Roman" w:cs="Times New Roman"/>
              </w:rPr>
              <w:t xml:space="preserve">). Motif juga cenderung </w:t>
            </w:r>
            <w:r w:rsidRPr="00D272BA">
              <w:rPr>
                <w:rFonts w:ascii="Times New Roman" w:hAnsi="Times New Roman" w:cs="Times New Roman"/>
                <w:i/>
              </w:rPr>
              <w:t>bleeding</w:t>
            </w:r>
            <w:r>
              <w:rPr>
                <w:rFonts w:ascii="Times New Roman" w:hAnsi="Times New Roman" w:cs="Times New Roman"/>
              </w:rPr>
              <w:t xml:space="preserve"> dan garis tidak tegas.</w:t>
            </w:r>
          </w:p>
        </w:tc>
      </w:tr>
      <w:tr w:rsidR="00F2257C" w:rsidTr="001E558A">
        <w:trPr>
          <w:jc w:val="center"/>
        </w:trPr>
        <w:tc>
          <w:tcPr>
            <w:tcW w:w="534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TRO (direndam selama 10 menit)</w:t>
            </w:r>
          </w:p>
        </w:tc>
        <w:tc>
          <w:tcPr>
            <w:tcW w:w="2656" w:type="dxa"/>
          </w:tcPr>
          <w:p w:rsidR="00F2257C" w:rsidRDefault="00F2257C" w:rsidP="00072B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6AE111" wp14:editId="5F492629">
                  <wp:extent cx="1276739" cy="14287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9" cy="143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:rsidR="00F2257C" w:rsidRDefault="00F2257C" w:rsidP="00072B0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2257C" w:rsidRDefault="00F2257C" w:rsidP="00072B0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Motif bisa terlihat jelas dan tegas. Kain tetap berwarna putih (bersih). Jenis motif besar atau kecil bisa diatur dengan jumlah </w:t>
            </w:r>
            <w:r w:rsidRPr="002E451C">
              <w:rPr>
                <w:rFonts w:ascii="Times New Roman" w:hAnsi="Times New Roman" w:cs="Times New Roman"/>
              </w:rPr>
              <w:t>retakan</w:t>
            </w:r>
            <w:r w:rsidRPr="00F04E95">
              <w:rPr>
                <w:rFonts w:ascii="Times New Roman" w:hAnsi="Times New Roman" w:cs="Times New Roman"/>
                <w:i/>
              </w:rPr>
              <w:t xml:space="preserve"> (cracks)</w:t>
            </w:r>
            <w:r>
              <w:rPr>
                <w:rFonts w:ascii="Times New Roman" w:hAnsi="Times New Roman" w:cs="Times New Roman"/>
              </w:rPr>
              <w:t xml:space="preserve"> dan lapisan (olesan).</w:t>
            </w:r>
          </w:p>
        </w:tc>
      </w:tr>
    </w:tbl>
    <w:p w:rsidR="00F2257C" w:rsidRPr="001E558A" w:rsidRDefault="00F2257C" w:rsidP="001E558A">
      <w:pPr>
        <w:tabs>
          <w:tab w:val="left" w:pos="1276"/>
        </w:tabs>
        <w:spacing w:line="360" w:lineRule="auto"/>
        <w:jc w:val="center"/>
        <w:rPr>
          <w:rFonts w:ascii="Times New Roman" w:hAnsi="Times New Roman" w:cs="Times New Roman"/>
        </w:rPr>
      </w:pPr>
      <w:r w:rsidRPr="001E558A">
        <w:rPr>
          <w:rFonts w:ascii="Times New Roman" w:hAnsi="Times New Roman" w:cs="Times New Roman"/>
        </w:rPr>
        <w:t>(Sumber : Dokumentasi Pribadi, 2019)</w:t>
      </w:r>
    </w:p>
    <w:p w:rsidR="001E558A" w:rsidRPr="009649B5" w:rsidRDefault="001E558A" w:rsidP="001E558A">
      <w:pPr>
        <w:pStyle w:val="ListParagraph"/>
        <w:spacing w:line="360" w:lineRule="auto"/>
        <w:ind w:left="0" w:firstLine="36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Tabel 3.</w:t>
      </w:r>
      <w:r w:rsidRPr="00237430">
        <w:rPr>
          <w:rFonts w:ascii="Times New Roman" w:hAnsi="Times New Roman" w:cs="Times New Roman"/>
          <w:szCs w:val="24"/>
        </w:rPr>
        <w:t xml:space="preserve"> Eksplorasi TRO 3 Menit</w:t>
      </w:r>
    </w:p>
    <w:tbl>
      <w:tblPr>
        <w:tblStyle w:val="TableGrid"/>
        <w:tblW w:w="9073" w:type="dxa"/>
        <w:jc w:val="center"/>
        <w:tblInd w:w="-601" w:type="dxa"/>
        <w:tblLook w:val="04A0" w:firstRow="1" w:lastRow="0" w:firstColumn="1" w:lastColumn="0" w:noHBand="0" w:noVBand="1"/>
      </w:tblPr>
      <w:tblGrid>
        <w:gridCol w:w="567"/>
        <w:gridCol w:w="1702"/>
        <w:gridCol w:w="1701"/>
        <w:gridCol w:w="2409"/>
        <w:gridCol w:w="2694"/>
      </w:tblGrid>
      <w:tr w:rsidR="001E558A" w:rsidTr="002F57CB">
        <w:trPr>
          <w:trHeight w:val="258"/>
          <w:jc w:val="center"/>
        </w:trPr>
        <w:tc>
          <w:tcPr>
            <w:tcW w:w="9073" w:type="dxa"/>
            <w:gridSpan w:val="5"/>
          </w:tcPr>
          <w:p w:rsidR="001E558A" w:rsidRPr="00F821D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1D8">
              <w:rPr>
                <w:rFonts w:ascii="Times New Roman" w:hAnsi="Times New Roman" w:cs="Times New Roman"/>
                <w:b/>
                <w:szCs w:val="24"/>
              </w:rPr>
              <w:t>TRO : 3 Menit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Pr="00F821D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821D8">
              <w:rPr>
                <w:rFonts w:ascii="Times New Roman" w:hAnsi="Times New Roman" w:cs="Times New Roman"/>
                <w:b/>
                <w:szCs w:val="24"/>
              </w:rPr>
              <w:t>No</w:t>
            </w:r>
          </w:p>
        </w:tc>
        <w:tc>
          <w:tcPr>
            <w:tcW w:w="1702" w:type="dxa"/>
          </w:tcPr>
          <w:p w:rsidR="001E558A" w:rsidRPr="00F821D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821D8">
              <w:rPr>
                <w:rFonts w:ascii="Times New Roman" w:hAnsi="Times New Roman" w:cs="Times New Roman"/>
                <w:b/>
                <w:szCs w:val="24"/>
              </w:rPr>
              <w:t>Jenis Kain</w:t>
            </w:r>
          </w:p>
        </w:tc>
        <w:tc>
          <w:tcPr>
            <w:tcW w:w="1701" w:type="dxa"/>
          </w:tcPr>
          <w:p w:rsidR="001E558A" w:rsidRPr="00F821D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821D8">
              <w:rPr>
                <w:rFonts w:ascii="Times New Roman" w:hAnsi="Times New Roman" w:cs="Times New Roman"/>
                <w:b/>
                <w:szCs w:val="24"/>
              </w:rPr>
              <w:t>Jenis Fiksator</w:t>
            </w:r>
          </w:p>
        </w:tc>
        <w:tc>
          <w:tcPr>
            <w:tcW w:w="2409" w:type="dxa"/>
          </w:tcPr>
          <w:p w:rsidR="001E558A" w:rsidRPr="00F821D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821D8">
              <w:rPr>
                <w:rFonts w:ascii="Times New Roman" w:hAnsi="Times New Roman" w:cs="Times New Roman"/>
                <w:b/>
                <w:szCs w:val="24"/>
              </w:rPr>
              <w:t>Hasil</w:t>
            </w:r>
          </w:p>
        </w:tc>
        <w:tc>
          <w:tcPr>
            <w:tcW w:w="2694" w:type="dxa"/>
          </w:tcPr>
          <w:p w:rsidR="001E558A" w:rsidRPr="00F821D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821D8">
              <w:rPr>
                <w:rFonts w:ascii="Times New Roman" w:hAnsi="Times New Roman" w:cs="Times New Roman"/>
                <w:b/>
                <w:szCs w:val="24"/>
              </w:rPr>
              <w:t>Analisis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5501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24E0B">
              <w:rPr>
                <w:rFonts w:ascii="Times New Roman" w:hAnsi="Times New Roman" w:cs="Times New Roman"/>
                <w:i/>
                <w:szCs w:val="24"/>
              </w:rPr>
              <w:t>Baby Canvas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Tawas</w:t>
            </w: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80A6BE8" wp14:editId="22DA994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76200</wp:posOffset>
                  </wp:positionV>
                  <wp:extent cx="1322705" cy="1439545"/>
                  <wp:effectExtent l="0" t="0" r="0" b="8255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Motif yang dihasilkan pada </w:t>
            </w:r>
            <w:r w:rsidRPr="00E24E0B">
              <w:rPr>
                <w:rFonts w:ascii="Times New Roman" w:hAnsi="Times New Roman" w:cs="Times New Roman"/>
                <w:i/>
              </w:rPr>
              <w:t>Baby Canvas</w:t>
            </w:r>
            <w:r w:rsidRPr="00414111">
              <w:rPr>
                <w:rFonts w:ascii="Times New Roman" w:hAnsi="Times New Roman" w:cs="Times New Roman"/>
              </w:rPr>
              <w:t xml:space="preserve"> cenderung rapi.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414111">
              <w:rPr>
                <w:rFonts w:ascii="Times New Roman" w:hAnsi="Times New Roman" w:cs="Times New Roman"/>
              </w:rPr>
              <w:t xml:space="preserve"> dengan olesan tipis  tidak menyerap pewarna.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Tidak semua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414111">
              <w:rPr>
                <w:rFonts w:ascii="Times New Roman" w:hAnsi="Times New Roman" w:cs="Times New Roman"/>
              </w:rPr>
              <w:t xml:space="preserve"> menyerap pewarna, kebanyakan hanya yang besar saja.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24E0B">
              <w:rPr>
                <w:rFonts w:ascii="Times New Roman" w:hAnsi="Times New Roman" w:cs="Times New Roman"/>
                <w:i/>
                <w:szCs w:val="24"/>
              </w:rPr>
              <w:t>Canvas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737AF4F" wp14:editId="6E4D341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123825</wp:posOffset>
                  </wp:positionV>
                  <wp:extent cx="1271905" cy="1439545"/>
                  <wp:effectExtent l="0" t="0" r="4445" b="8255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Motif yang dihasilkan cenderung besar dan tebal.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Pewarna bisa menyerap di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414111">
              <w:rPr>
                <w:rFonts w:ascii="Times New Roman" w:hAnsi="Times New Roman" w:cs="Times New Roman"/>
              </w:rPr>
              <w:t xml:space="preserve"> yang kecil namun sedikit menyebar (</w:t>
            </w:r>
            <w:r w:rsidRPr="00414111">
              <w:rPr>
                <w:rFonts w:ascii="Times New Roman" w:hAnsi="Times New Roman" w:cs="Times New Roman"/>
                <w:i/>
              </w:rPr>
              <w:t>bleeding</w:t>
            </w:r>
            <w:r w:rsidRPr="00414111">
              <w:rPr>
                <w:rFonts w:ascii="Times New Roman" w:hAnsi="Times New Roman" w:cs="Times New Roman"/>
              </w:rPr>
              <w:t>).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55018">
              <w:rPr>
                <w:rFonts w:ascii="Times New Roman" w:hAnsi="Times New Roman" w:cs="Times New Roman"/>
                <w:szCs w:val="24"/>
              </w:rPr>
              <w:t>Katun Mori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2D4B173" wp14:editId="54A840B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175895</wp:posOffset>
                  </wp:positionV>
                  <wp:extent cx="1230630" cy="1439545"/>
                  <wp:effectExtent l="0" t="0" r="7620" b="8255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Katun mori memiliki karakter yang tipis sehingga sebagain besar pewarna bisa terserap dibanding dengan kain tebal seperti </w:t>
            </w:r>
            <w:r w:rsidRPr="00E24E0B">
              <w:rPr>
                <w:rFonts w:ascii="Times New Roman" w:hAnsi="Times New Roman" w:cs="Times New Roman"/>
                <w:i/>
              </w:rPr>
              <w:t>Canvas</w:t>
            </w:r>
            <w:r w:rsidRPr="00414111">
              <w:rPr>
                <w:rFonts w:ascii="Times New Roman" w:hAnsi="Times New Roman" w:cs="Times New Roman"/>
              </w:rPr>
              <w:t>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 Hasil dari bagian yang dioles warna lebih dari satu kali menjadi </w:t>
            </w:r>
            <w:r w:rsidRPr="00414111">
              <w:rPr>
                <w:rFonts w:ascii="Times New Roman" w:hAnsi="Times New Roman" w:cs="Times New Roman"/>
                <w:i/>
              </w:rPr>
              <w:t>bleeding</w:t>
            </w:r>
            <w:r w:rsidRPr="00414111">
              <w:rPr>
                <w:rFonts w:ascii="Times New Roman" w:hAnsi="Times New Roman" w:cs="Times New Roman"/>
              </w:rPr>
              <w:t>.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55018">
              <w:rPr>
                <w:rFonts w:ascii="Times New Roman" w:hAnsi="Times New Roman" w:cs="Times New Roman"/>
                <w:szCs w:val="24"/>
              </w:rPr>
              <w:t>Katun Rami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5C8D386" wp14:editId="1467AA5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134620</wp:posOffset>
                  </wp:positionV>
                  <wp:extent cx="1264920" cy="1439545"/>
                  <wp:effectExtent l="0" t="0" r="0" b="8255"/>
                  <wp:wrapSquare wrapText="bothSides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Penyerapan warna hampir sama dengan katun mori.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414111">
              <w:rPr>
                <w:rFonts w:ascii="Times New Roman" w:hAnsi="Times New Roman" w:cs="Times New Roman"/>
              </w:rPr>
              <w:t xml:space="preserve">Bagian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414111">
              <w:rPr>
                <w:rFonts w:ascii="Times New Roman" w:hAnsi="Times New Roman" w:cs="Times New Roman"/>
              </w:rPr>
              <w:t xml:space="preserve"> yang </w:t>
            </w:r>
            <w:r w:rsidRPr="00414111">
              <w:rPr>
                <w:rFonts w:ascii="Times New Roman" w:hAnsi="Times New Roman" w:cs="Times New Roman"/>
                <w:i/>
              </w:rPr>
              <w:t>kecil</w:t>
            </w:r>
            <w:r w:rsidRPr="00414111">
              <w:rPr>
                <w:rFonts w:ascii="Times New Roman" w:hAnsi="Times New Roman" w:cs="Times New Roman"/>
              </w:rPr>
              <w:t xml:space="preserve"> masih bisa menyerap pewarna meskipun kain lebih tebal dari </w:t>
            </w:r>
            <w:r w:rsidRPr="00E24E0B">
              <w:rPr>
                <w:rFonts w:ascii="Times New Roman" w:hAnsi="Times New Roman" w:cs="Times New Roman"/>
                <w:i/>
              </w:rPr>
              <w:t>Baby Canvas</w:t>
            </w:r>
            <w:r w:rsidRPr="00414111">
              <w:rPr>
                <w:rFonts w:ascii="Times New Roman" w:hAnsi="Times New Roman" w:cs="Times New Roman"/>
                <w:i/>
              </w:rPr>
              <w:t>.</w:t>
            </w:r>
          </w:p>
          <w:p w:rsidR="001E558A" w:rsidRPr="00414111" w:rsidRDefault="001E558A" w:rsidP="00072B0B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24E0B">
              <w:rPr>
                <w:rFonts w:ascii="Times New Roman" w:hAnsi="Times New Roman" w:cs="Times New Roman"/>
                <w:i/>
                <w:szCs w:val="24"/>
              </w:rPr>
              <w:t>Baby Canvas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Tunjung</w:t>
            </w: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7FEFD09" wp14:editId="3C3E20E8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156845</wp:posOffset>
                  </wp:positionV>
                  <wp:extent cx="1200150" cy="1657350"/>
                  <wp:effectExtent l="0" t="0" r="0" b="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Motif yang dihasilkan bisa 2 warna, coklat kemerahan dan coklat tua.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414111">
              <w:rPr>
                <w:rFonts w:ascii="Times New Roman" w:hAnsi="Times New Roman" w:cs="Times New Roman"/>
              </w:rPr>
              <w:t xml:space="preserve"> dengan olesan tipis tidak menyerap pewarna.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Tidak semua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414111">
              <w:rPr>
                <w:rFonts w:ascii="Times New Roman" w:hAnsi="Times New Roman" w:cs="Times New Roman"/>
              </w:rPr>
              <w:t xml:space="preserve"> menyerap pewarna, kebanyakan hanya yang besar saja.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24E0B">
              <w:rPr>
                <w:rFonts w:ascii="Times New Roman" w:hAnsi="Times New Roman" w:cs="Times New Roman"/>
                <w:i/>
                <w:szCs w:val="24"/>
              </w:rPr>
              <w:t>Canvas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6812791" wp14:editId="13D7C3DD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104775</wp:posOffset>
                  </wp:positionV>
                  <wp:extent cx="1265555" cy="1404620"/>
                  <wp:effectExtent l="0" t="0" r="0" b="5080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Meskipun motif yang dihasilkan 2 warna, namun warnanya tidak terlalu kontras.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Bagian dengan lapisan tebal tidak menyerap pewarna.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55018">
              <w:rPr>
                <w:rFonts w:ascii="Times New Roman" w:hAnsi="Times New Roman" w:cs="Times New Roman"/>
                <w:szCs w:val="24"/>
              </w:rPr>
              <w:t>Katun Mori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781B51F" wp14:editId="260E5D2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93980</wp:posOffset>
                  </wp:positionV>
                  <wp:extent cx="1308735" cy="1466850"/>
                  <wp:effectExtent l="0" t="0" r="5715" b="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Dengan karakter kainyang tipis, hampir semua permukaan dengan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414111">
              <w:rPr>
                <w:rFonts w:ascii="Times New Roman" w:hAnsi="Times New Roman" w:cs="Times New Roman"/>
              </w:rPr>
              <w:t xml:space="preserve"> tebal atau tipis bisa menyerap warna.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Namun hasil dari bagian yang dioles warna lebih dari satu kali menjadi </w:t>
            </w:r>
            <w:r w:rsidRPr="00414111">
              <w:rPr>
                <w:rFonts w:ascii="Times New Roman" w:hAnsi="Times New Roman" w:cs="Times New Roman"/>
                <w:i/>
              </w:rPr>
              <w:t>bleeding</w:t>
            </w:r>
            <w:r w:rsidRPr="00414111">
              <w:rPr>
                <w:rFonts w:ascii="Times New Roman" w:hAnsi="Times New Roman" w:cs="Times New Roman"/>
              </w:rPr>
              <w:t>.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55018">
              <w:rPr>
                <w:rFonts w:ascii="Times New Roman" w:hAnsi="Times New Roman" w:cs="Times New Roman"/>
                <w:szCs w:val="24"/>
              </w:rPr>
              <w:t>Katun Rami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01944F1" wp14:editId="347690D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102235</wp:posOffset>
                  </wp:positionV>
                  <wp:extent cx="1344295" cy="1439545"/>
                  <wp:effectExtent l="0" t="0" r="8255" b="8255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414111">
              <w:rPr>
                <w:rFonts w:ascii="Times New Roman" w:hAnsi="Times New Roman" w:cs="Times New Roman"/>
              </w:rPr>
              <w:t>Kain menjadi warna kuning setelah direndam larutan tunjung selama semalam.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414111">
              <w:rPr>
                <w:rFonts w:ascii="Times New Roman" w:hAnsi="Times New Roman" w:cs="Times New Roman"/>
              </w:rPr>
              <w:t>Warna yang dihasilkan oleh mordan tunjung diatas pewarna cukup kontras.</w:t>
            </w:r>
          </w:p>
          <w:p w:rsidR="001E558A" w:rsidRPr="00414111" w:rsidRDefault="001E558A" w:rsidP="00072B0B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24E0B">
              <w:rPr>
                <w:rFonts w:ascii="Times New Roman" w:hAnsi="Times New Roman" w:cs="Times New Roman"/>
                <w:i/>
                <w:szCs w:val="24"/>
              </w:rPr>
              <w:t>Baby Canvas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Kapur</w:t>
            </w: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3A05AC8" wp14:editId="79C7851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134620</wp:posOffset>
                  </wp:positionV>
                  <wp:extent cx="1320165" cy="1524000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Motif yang dihasilkan merata. Tidak ada bagian yang terlalu kosong.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Warna yang dihasilkan dari mordan kapur menjadi  kemerahan dibanding tawas yang hanya menmperkuat warna dasar.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24E0B">
              <w:rPr>
                <w:rFonts w:ascii="Times New Roman" w:hAnsi="Times New Roman" w:cs="Times New Roman"/>
                <w:i/>
                <w:szCs w:val="24"/>
              </w:rPr>
              <w:t>Canvas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649CCC5" wp14:editId="0841A6B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161925</wp:posOffset>
                  </wp:positionV>
                  <wp:extent cx="1329690" cy="1439545"/>
                  <wp:effectExtent l="0" t="0" r="3810" b="8255"/>
                  <wp:wrapSquare wrapText="bothSides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Motif yang dihasilkan besar dan tebal.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Bagian dengan celah kecil yang dioles pewarna menjadi menyebar (</w:t>
            </w:r>
            <w:r w:rsidRPr="00414111">
              <w:rPr>
                <w:rFonts w:ascii="Times New Roman" w:hAnsi="Times New Roman" w:cs="Times New Roman"/>
                <w:i/>
              </w:rPr>
              <w:t>bleeding</w:t>
            </w:r>
            <w:r w:rsidRPr="00414111">
              <w:rPr>
                <w:rFonts w:ascii="Times New Roman" w:hAnsi="Times New Roman" w:cs="Times New Roman"/>
              </w:rPr>
              <w:t>).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55018">
              <w:rPr>
                <w:rFonts w:ascii="Times New Roman" w:hAnsi="Times New Roman" w:cs="Times New Roman"/>
                <w:szCs w:val="24"/>
              </w:rPr>
              <w:t>Katun Mori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9A58BC7" wp14:editId="3EF02E34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121285</wp:posOffset>
                  </wp:positionV>
                  <wp:extent cx="1193165" cy="1504950"/>
                  <wp:effectExtent l="0" t="0" r="6985" b="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Dengan karakter kainyang tipis, hampir semua permukaan dengan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414111">
              <w:rPr>
                <w:rFonts w:ascii="Times New Roman" w:hAnsi="Times New Roman" w:cs="Times New Roman"/>
              </w:rPr>
              <w:t xml:space="preserve"> tebal atau tipis bisa menyerap warna.</w:t>
            </w:r>
          </w:p>
          <w:p w:rsidR="001E558A" w:rsidRPr="00414111" w:rsidRDefault="001E558A" w:rsidP="001E558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 xml:space="preserve">Namun hasil dari bagian yang dioles warna lebih dari satu kali menjadi </w:t>
            </w:r>
            <w:r w:rsidRPr="00414111">
              <w:rPr>
                <w:rFonts w:ascii="Times New Roman" w:hAnsi="Times New Roman" w:cs="Times New Roman"/>
                <w:i/>
              </w:rPr>
              <w:t>bleeding</w:t>
            </w:r>
            <w:r w:rsidRPr="00414111">
              <w:rPr>
                <w:rFonts w:ascii="Times New Roman" w:hAnsi="Times New Roman" w:cs="Times New Roman"/>
              </w:rPr>
              <w:t>.</w:t>
            </w:r>
          </w:p>
        </w:tc>
      </w:tr>
      <w:tr w:rsidR="001E558A" w:rsidTr="002F57CB">
        <w:trPr>
          <w:jc w:val="center"/>
        </w:trPr>
        <w:tc>
          <w:tcPr>
            <w:tcW w:w="567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558A" w:rsidRPr="00855018" w:rsidRDefault="001E558A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55018">
              <w:rPr>
                <w:rFonts w:ascii="Times New Roman" w:hAnsi="Times New Roman" w:cs="Times New Roman"/>
                <w:szCs w:val="24"/>
              </w:rPr>
              <w:t>Katun Rami</w:t>
            </w:r>
          </w:p>
        </w:tc>
        <w:tc>
          <w:tcPr>
            <w:tcW w:w="1701" w:type="dxa"/>
          </w:tcPr>
          <w:p w:rsidR="001E558A" w:rsidRDefault="001E558A" w:rsidP="00072B0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E558A" w:rsidRDefault="001E558A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F2963B9" wp14:editId="11E37A1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118745</wp:posOffset>
                  </wp:positionV>
                  <wp:extent cx="1349375" cy="1439545"/>
                  <wp:effectExtent l="0" t="0" r="3175" b="8255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1E558A" w:rsidRPr="00414111" w:rsidRDefault="001E558A" w:rsidP="001E558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414111">
              <w:rPr>
                <w:rFonts w:ascii="Times New Roman" w:hAnsi="Times New Roman" w:cs="Times New Roman"/>
              </w:rPr>
              <w:t>Meskipun hanya direndam pada TRO 3 menit, namun penyerapan warna pada kain rami sangat tinggi. Sehingga motif memenuhi permukaan kain.</w:t>
            </w:r>
          </w:p>
        </w:tc>
      </w:tr>
    </w:tbl>
    <w:p w:rsidR="001E558A" w:rsidRDefault="001E558A" w:rsidP="001E558A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</w:t>
      </w:r>
      <w:r w:rsidRPr="00237430">
        <w:rPr>
          <w:rFonts w:ascii="Times New Roman" w:hAnsi="Times New Roman" w:cs="Times New Roman"/>
          <w:szCs w:val="24"/>
        </w:rPr>
        <w:t>Sumber : Dokumentasi Pribadi, 2019</w:t>
      </w:r>
      <w:r>
        <w:rPr>
          <w:rFonts w:ascii="Times New Roman" w:hAnsi="Times New Roman" w:cs="Times New Roman"/>
          <w:szCs w:val="24"/>
        </w:rPr>
        <w:t>)</w:t>
      </w:r>
    </w:p>
    <w:p w:rsidR="002F57CB" w:rsidRDefault="002F57CB" w:rsidP="001E558A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szCs w:val="24"/>
        </w:rPr>
      </w:pPr>
    </w:p>
    <w:p w:rsidR="00CB0473" w:rsidRDefault="00CB0473" w:rsidP="001E558A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szCs w:val="24"/>
        </w:rPr>
      </w:pPr>
    </w:p>
    <w:p w:rsidR="00CB0473" w:rsidRDefault="00CB0473" w:rsidP="001E558A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szCs w:val="24"/>
        </w:rPr>
      </w:pPr>
    </w:p>
    <w:p w:rsidR="00CB0473" w:rsidRDefault="00CB0473" w:rsidP="001E558A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szCs w:val="24"/>
        </w:rPr>
      </w:pPr>
    </w:p>
    <w:p w:rsidR="00CB0473" w:rsidRDefault="00CB0473" w:rsidP="001E558A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szCs w:val="24"/>
        </w:rPr>
      </w:pPr>
    </w:p>
    <w:p w:rsidR="00CB0473" w:rsidRDefault="00CB0473" w:rsidP="001E558A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szCs w:val="24"/>
        </w:rPr>
      </w:pPr>
    </w:p>
    <w:p w:rsidR="002F57CB" w:rsidRPr="009649B5" w:rsidRDefault="002F57CB" w:rsidP="002F57C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Tabel 4.</w:t>
      </w:r>
      <w:r w:rsidRPr="00237430">
        <w:rPr>
          <w:rFonts w:ascii="Times New Roman" w:hAnsi="Times New Roman" w:cs="Times New Roman"/>
        </w:rPr>
        <w:t xml:space="preserve"> Eksplorasi TRO 10 Menit</w:t>
      </w:r>
    </w:p>
    <w:tbl>
      <w:tblPr>
        <w:tblStyle w:val="TableGrid"/>
        <w:tblW w:w="9073" w:type="dxa"/>
        <w:jc w:val="center"/>
        <w:tblInd w:w="-601" w:type="dxa"/>
        <w:tblLook w:val="04A0" w:firstRow="1" w:lastRow="0" w:firstColumn="1" w:lastColumn="0" w:noHBand="0" w:noVBand="1"/>
      </w:tblPr>
      <w:tblGrid>
        <w:gridCol w:w="561"/>
        <w:gridCol w:w="1646"/>
        <w:gridCol w:w="1655"/>
        <w:gridCol w:w="2590"/>
        <w:gridCol w:w="2621"/>
      </w:tblGrid>
      <w:tr w:rsidR="002F57CB" w:rsidTr="00CB0473">
        <w:trPr>
          <w:jc w:val="center"/>
        </w:trPr>
        <w:tc>
          <w:tcPr>
            <w:tcW w:w="9073" w:type="dxa"/>
            <w:gridSpan w:val="5"/>
          </w:tcPr>
          <w:p w:rsidR="002F57CB" w:rsidRPr="00401C60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01C60">
              <w:rPr>
                <w:rFonts w:ascii="Times New Roman" w:hAnsi="Times New Roman" w:cs="Times New Roman"/>
                <w:b/>
              </w:rPr>
              <w:t>TRO : 10 Menit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Pr="00401C60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01C60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675" w:type="dxa"/>
          </w:tcPr>
          <w:p w:rsidR="002F57CB" w:rsidRPr="00401C60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01C60">
              <w:rPr>
                <w:rFonts w:ascii="Times New Roman" w:hAnsi="Times New Roman" w:cs="Times New Roman"/>
                <w:b/>
              </w:rPr>
              <w:t>Jenis Kain</w:t>
            </w:r>
          </w:p>
        </w:tc>
        <w:tc>
          <w:tcPr>
            <w:tcW w:w="1679" w:type="dxa"/>
          </w:tcPr>
          <w:p w:rsidR="002F57CB" w:rsidRPr="00401C60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01C60">
              <w:rPr>
                <w:rFonts w:ascii="Times New Roman" w:hAnsi="Times New Roman" w:cs="Times New Roman"/>
                <w:b/>
              </w:rPr>
              <w:t>Jenis Fiksator</w:t>
            </w:r>
          </w:p>
        </w:tc>
        <w:tc>
          <w:tcPr>
            <w:tcW w:w="2496" w:type="dxa"/>
          </w:tcPr>
          <w:p w:rsidR="002F57CB" w:rsidRPr="00401C60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01C60">
              <w:rPr>
                <w:rFonts w:ascii="Times New Roman" w:hAnsi="Times New Roman" w:cs="Times New Roman"/>
                <w:b/>
              </w:rPr>
              <w:t>Hasil</w:t>
            </w:r>
          </w:p>
        </w:tc>
        <w:tc>
          <w:tcPr>
            <w:tcW w:w="2659" w:type="dxa"/>
          </w:tcPr>
          <w:p w:rsidR="002F57CB" w:rsidRPr="00401C60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01C60">
              <w:rPr>
                <w:rFonts w:ascii="Times New Roman" w:hAnsi="Times New Roman" w:cs="Times New Roman"/>
                <w:b/>
              </w:rPr>
              <w:t>Analisis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Baby Canvas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F4B07">
              <w:rPr>
                <w:rFonts w:ascii="Times New Roman" w:hAnsi="Times New Roman" w:cs="Times New Roman"/>
              </w:rPr>
              <w:t>Tawas</w:t>
            </w: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3F9CA0F" wp14:editId="10C972F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222250</wp:posOffset>
                  </wp:positionV>
                  <wp:extent cx="1403985" cy="1571625"/>
                  <wp:effectExtent l="0" t="0" r="5715" b="9525"/>
                  <wp:wrapSquare wrapText="bothSides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AD1B2E" w:rsidRDefault="002F57CB" w:rsidP="002F57C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>Penyerapan warna setelah direndam TRO 10 menit lebih banyak.</w:t>
            </w:r>
          </w:p>
          <w:p w:rsidR="002F57CB" w:rsidRPr="00AD1B2E" w:rsidRDefault="002F57CB" w:rsidP="002F57C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>Motif yang dihasilkan tebal dan lebih kecil dari eksperimen yang direndam TRO 3 menit.</w:t>
            </w:r>
          </w:p>
          <w:p w:rsidR="002F57CB" w:rsidRPr="00AD1B2E" w:rsidRDefault="002F57CB" w:rsidP="002F57C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 xml:space="preserve">Motif yang </w:t>
            </w:r>
            <w:r w:rsidRPr="00E24E0B">
              <w:rPr>
                <w:rFonts w:ascii="Times New Roman" w:hAnsi="Times New Roman" w:cs="Times New Roman"/>
                <w:i/>
              </w:rPr>
              <w:t>Baby Canvas</w:t>
            </w:r>
            <w:r w:rsidRPr="00AD1B2E">
              <w:rPr>
                <w:rFonts w:ascii="Times New Roman" w:hAnsi="Times New Roman" w:cs="Times New Roman"/>
              </w:rPr>
              <w:t xml:space="preserve"> masih terlihat rapi meskipun memenuhi kain. 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Canvas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B4C85EA" wp14:editId="61BA121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114300</wp:posOffset>
                  </wp:positionV>
                  <wp:extent cx="1400175" cy="1524635"/>
                  <wp:effectExtent l="0" t="0" r="9525" b="0"/>
                  <wp:wrapSquare wrapText="bothSides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AD1B2E" w:rsidRDefault="002F57CB" w:rsidP="002F57C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>Motif yang dihasilkan cenderung besar dan tebal.</w:t>
            </w:r>
          </w:p>
          <w:p w:rsidR="002F57CB" w:rsidRPr="00AD1B2E" w:rsidRDefault="002F57CB" w:rsidP="002F57C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 xml:space="preserve">Pewarna bisa menyerap di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AD1B2E">
              <w:rPr>
                <w:rFonts w:ascii="Times New Roman" w:hAnsi="Times New Roman" w:cs="Times New Roman"/>
              </w:rPr>
              <w:t xml:space="preserve"> yang kecil namun sedikit menyebar (</w:t>
            </w:r>
            <w:r w:rsidRPr="00AD1B2E">
              <w:rPr>
                <w:rFonts w:ascii="Times New Roman" w:hAnsi="Times New Roman" w:cs="Times New Roman"/>
                <w:i/>
              </w:rPr>
              <w:t>bleeding</w:t>
            </w:r>
            <w:r w:rsidRPr="00AD1B2E">
              <w:rPr>
                <w:rFonts w:ascii="Times New Roman" w:hAnsi="Times New Roman" w:cs="Times New Roman"/>
              </w:rPr>
              <w:t>).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Katun Mori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A55AD8A" wp14:editId="03EF5A2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152400</wp:posOffset>
                  </wp:positionV>
                  <wp:extent cx="1343025" cy="1439545"/>
                  <wp:effectExtent l="0" t="0" r="9525" b="8255"/>
                  <wp:wrapSquare wrapText="bothSides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AD1B2E" w:rsidRDefault="002F57CB" w:rsidP="002F57C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>Karakter kain mori yang tipis dapat menyerap pewarna dengan baik.</w:t>
            </w:r>
          </w:p>
          <w:p w:rsidR="002F57CB" w:rsidRPr="00AD1B2E" w:rsidRDefault="002F57CB" w:rsidP="002F57C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 xml:space="preserve">Namun cenderung </w:t>
            </w:r>
            <w:r w:rsidRPr="00AD1B2E">
              <w:rPr>
                <w:rFonts w:ascii="Times New Roman" w:hAnsi="Times New Roman" w:cs="Times New Roman"/>
                <w:i/>
              </w:rPr>
              <w:t>bleeding</w:t>
            </w:r>
            <w:r w:rsidRPr="00AD1B2E">
              <w:rPr>
                <w:rFonts w:ascii="Times New Roman" w:hAnsi="Times New Roman" w:cs="Times New Roman"/>
              </w:rPr>
              <w:t>, meskipun olesan hanya satu kali dan jumlahnya tidak banyak.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Katun Rami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0626DE7" wp14:editId="2B1EE15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137160</wp:posOffset>
                  </wp:positionV>
                  <wp:extent cx="1367155" cy="1638300"/>
                  <wp:effectExtent l="0" t="0" r="4445" b="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AD1B2E" w:rsidRDefault="002F57CB" w:rsidP="002F57C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AD1B2E">
              <w:rPr>
                <w:rFonts w:ascii="Times New Roman" w:hAnsi="Times New Roman" w:cs="Times New Roman"/>
              </w:rPr>
              <w:t xml:space="preserve">Motif yang dihasilkan sangat banyak. Bahkan dengan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AD1B2E">
              <w:rPr>
                <w:rFonts w:ascii="Times New Roman" w:hAnsi="Times New Roman" w:cs="Times New Roman"/>
              </w:rPr>
              <w:t xml:space="preserve"> celah kecil dan olesan tipis, pewarna tetap bisa meresap ke kain.</w:t>
            </w:r>
          </w:p>
          <w:p w:rsidR="002F57CB" w:rsidRPr="00AD1B2E" w:rsidRDefault="002F57CB" w:rsidP="002F57C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AD1B2E">
              <w:rPr>
                <w:rFonts w:ascii="Times New Roman" w:hAnsi="Times New Roman" w:cs="Times New Roman"/>
              </w:rPr>
              <w:t>Kain cenderung kotor (tidak putih) dan ikut berwarna sedikit kemerahan akibat pewarna.</w:t>
            </w:r>
          </w:p>
          <w:p w:rsidR="002F57CB" w:rsidRPr="00AD1B2E" w:rsidRDefault="002F57CB" w:rsidP="00072B0B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Baby Canvas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F4B07">
              <w:rPr>
                <w:rFonts w:ascii="Times New Roman" w:hAnsi="Times New Roman" w:cs="Times New Roman"/>
              </w:rPr>
              <w:t>Tunjung</w:t>
            </w: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AB72603" wp14:editId="3F3A1A68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126365</wp:posOffset>
                  </wp:positionV>
                  <wp:extent cx="1177290" cy="1439545"/>
                  <wp:effectExtent l="0" t="0" r="3810" b="8255"/>
                  <wp:wrapSquare wrapText="bothSides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AD1B2E" w:rsidRDefault="002F57CB" w:rsidP="002F57C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>Motif yang dihasilkan bisa 2 warna, coklat kemerahan dan coklat tua.</w:t>
            </w:r>
          </w:p>
          <w:p w:rsidR="002F57CB" w:rsidRPr="00AD1B2E" w:rsidRDefault="002F57CB" w:rsidP="002F57C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>Warna yang dihasilkan dari mordan tunjung lebih kontras daripada yang 3 menit.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Canvas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313CF0A" wp14:editId="19FA8282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127000</wp:posOffset>
                  </wp:positionV>
                  <wp:extent cx="1351280" cy="1439545"/>
                  <wp:effectExtent l="0" t="0" r="1270" b="8255"/>
                  <wp:wrapSquare wrapText="bothSides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AD1B2E" w:rsidRDefault="002F57CB" w:rsidP="002F57C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>Berbeda dengan kain yang direndan TRO 3 menit, warna yang dihasilkan oleh tunjung lebih kontras. Bahkan lebih mengarah ke coklat kehitaman.</w:t>
            </w:r>
          </w:p>
          <w:p w:rsidR="002F57CB" w:rsidRPr="00AD1B2E" w:rsidRDefault="002F57CB" w:rsidP="002F57C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>Motif yang dihasilkan lebih banyak.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Katun Mori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A6D80D4" wp14:editId="15F4296C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146685</wp:posOffset>
                  </wp:positionV>
                  <wp:extent cx="1200150" cy="1543050"/>
                  <wp:effectExtent l="0" t="0" r="0" b="0"/>
                  <wp:wrapSquare wrapText="bothSides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AD1B2E" w:rsidRDefault="002F57CB" w:rsidP="002F57C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 xml:space="preserve">Dengan karakter kain yang tipis, semua permukaan dengan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AD1B2E">
              <w:rPr>
                <w:rFonts w:ascii="Times New Roman" w:hAnsi="Times New Roman" w:cs="Times New Roman"/>
              </w:rPr>
              <w:t xml:space="preserve"> tebal atau tipis bisa menyerap warna.</w:t>
            </w:r>
          </w:p>
          <w:p w:rsidR="002F57CB" w:rsidRPr="00AD1B2E" w:rsidRDefault="002F57CB" w:rsidP="002F57C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AD1B2E">
              <w:rPr>
                <w:rFonts w:ascii="Times New Roman" w:hAnsi="Times New Roman" w:cs="Times New Roman"/>
              </w:rPr>
              <w:t xml:space="preserve">Namun hasil dari bagian yang dioles warna lebih dari satu kali meskipun sedikit menjadi </w:t>
            </w:r>
            <w:r w:rsidRPr="00AD1B2E">
              <w:rPr>
                <w:rFonts w:ascii="Times New Roman" w:hAnsi="Times New Roman" w:cs="Times New Roman"/>
                <w:i/>
              </w:rPr>
              <w:t>bleeding</w:t>
            </w:r>
            <w:r w:rsidRPr="00AD1B2E">
              <w:rPr>
                <w:rFonts w:ascii="Times New Roman" w:hAnsi="Times New Roman" w:cs="Times New Roman"/>
              </w:rPr>
              <w:t>.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Katun Rami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2E5D6FF" wp14:editId="5675C86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88265</wp:posOffset>
                  </wp:positionV>
                  <wp:extent cx="1445260" cy="1270635"/>
                  <wp:effectExtent l="0" t="0" r="2540" b="5715"/>
                  <wp:wrapSquare wrapText="bothSides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AD1B2E" w:rsidRDefault="002F57CB" w:rsidP="002F57C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AD1B2E">
              <w:rPr>
                <w:rFonts w:ascii="Times New Roman" w:hAnsi="Times New Roman" w:cs="Times New Roman"/>
              </w:rPr>
              <w:t>Motif yang dihasilkan lebih banyak, hampir memenuhi permukaan.</w:t>
            </w:r>
          </w:p>
          <w:p w:rsidR="002F57CB" w:rsidRPr="00AD1B2E" w:rsidRDefault="002F57CB" w:rsidP="002F57C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AD1B2E">
              <w:rPr>
                <w:rFonts w:ascii="Times New Roman" w:hAnsi="Times New Roman" w:cs="Times New Roman"/>
              </w:rPr>
              <w:t>Warna yang dihasilkan dari tunjung menjadi coklat keunguan.</w:t>
            </w:r>
          </w:p>
          <w:p w:rsidR="002F57CB" w:rsidRPr="00AD1B2E" w:rsidRDefault="002F57CB" w:rsidP="00072B0B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Baby Canvas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Kapur</w:t>
            </w: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F961A77" wp14:editId="3C823B8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104775</wp:posOffset>
                  </wp:positionV>
                  <wp:extent cx="1495425" cy="1303655"/>
                  <wp:effectExtent l="0" t="0" r="9525" b="0"/>
                  <wp:wrapSquare wrapText="bothSides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DF4B07" w:rsidRDefault="002F57CB" w:rsidP="002F57C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 xml:space="preserve">Motif </w:t>
            </w:r>
            <w:r w:rsidRPr="00DF4B07">
              <w:rPr>
                <w:rFonts w:ascii="Times New Roman" w:hAnsi="Times New Roman" w:cs="Times New Roman"/>
                <w:i/>
              </w:rPr>
              <w:t>stencil</w:t>
            </w:r>
            <w:r w:rsidRPr="00DF4B07">
              <w:rPr>
                <w:rFonts w:ascii="Times New Roman" w:hAnsi="Times New Roman" w:cs="Times New Roman"/>
              </w:rPr>
              <w:t xml:space="preserve"> yang diaplikasikan sebelum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DF4B07">
              <w:rPr>
                <w:rFonts w:ascii="Times New Roman" w:hAnsi="Times New Roman" w:cs="Times New Roman"/>
                <w:i/>
              </w:rPr>
              <w:t>ing</w:t>
            </w:r>
            <w:r w:rsidRPr="00DF4B07">
              <w:rPr>
                <w:rFonts w:ascii="Times New Roman" w:hAnsi="Times New Roman" w:cs="Times New Roman"/>
              </w:rPr>
              <w:t xml:space="preserve"> masih terlihat jelas.</w:t>
            </w:r>
          </w:p>
          <w:p w:rsidR="002F57CB" w:rsidRPr="00DF4B07" w:rsidRDefault="002F57CB" w:rsidP="002F57C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Warna yang dihasilkan pada TRO 10 menit lebih coklat dibanding yang 3 menit.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Canvas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B32338E" wp14:editId="7FF0D16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133350</wp:posOffset>
                  </wp:positionV>
                  <wp:extent cx="1507490" cy="1285875"/>
                  <wp:effectExtent l="0" t="0" r="0" b="9525"/>
                  <wp:wrapSquare wrapText="bothSides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DF4B07" w:rsidRDefault="002F57CB" w:rsidP="002F57C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Motif yang dihasilkan besar dan tebal.</w:t>
            </w:r>
          </w:p>
          <w:p w:rsidR="002F57CB" w:rsidRPr="00DF4B07" w:rsidRDefault="002F57CB" w:rsidP="002F57C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Namun beagian yang dioles pewarna lebih dari satu kali menjadi lebar dan sedikit menyebar.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Katun Mori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49E8887" wp14:editId="60E885B9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107950</wp:posOffset>
                  </wp:positionV>
                  <wp:extent cx="1286510" cy="1439545"/>
                  <wp:effectExtent l="0" t="0" r="8890" b="8255"/>
                  <wp:wrapSquare wrapText="bothSides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DF4B07" w:rsidRDefault="002F57CB" w:rsidP="002F57C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Pewarnaan yang dilakukan 2 kali membuat motif menjadi menyebar.</w:t>
            </w:r>
          </w:p>
          <w:p w:rsidR="002F57CB" w:rsidRPr="00DF4B07" w:rsidRDefault="002F57CB" w:rsidP="002F57CB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 xml:space="preserve">Pewarna hampir mewarnai permukaan seluruhnya, hingga motif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DF4B07">
              <w:rPr>
                <w:rFonts w:ascii="Times New Roman" w:hAnsi="Times New Roman" w:cs="Times New Roman"/>
                <w:i/>
              </w:rPr>
              <w:t>ing</w:t>
            </w:r>
            <w:r w:rsidRPr="00DF4B07">
              <w:rPr>
                <w:rFonts w:ascii="Times New Roman" w:hAnsi="Times New Roman" w:cs="Times New Roman"/>
              </w:rPr>
              <w:t xml:space="preserve"> tidak terlihat. </w:t>
            </w:r>
          </w:p>
        </w:tc>
      </w:tr>
      <w:tr w:rsidR="002F57CB" w:rsidTr="00CB0473">
        <w:trPr>
          <w:jc w:val="center"/>
        </w:trPr>
        <w:tc>
          <w:tcPr>
            <w:tcW w:w="564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75" w:type="dxa"/>
          </w:tcPr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2F57CB" w:rsidRPr="00DF4B07" w:rsidRDefault="002F57CB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Katun Rami</w:t>
            </w:r>
          </w:p>
        </w:tc>
        <w:tc>
          <w:tcPr>
            <w:tcW w:w="1679" w:type="dxa"/>
          </w:tcPr>
          <w:p w:rsidR="002F57CB" w:rsidRDefault="002F57CB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6" w:type="dxa"/>
          </w:tcPr>
          <w:p w:rsidR="002F57CB" w:rsidRDefault="002F57CB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35EEC83" wp14:editId="7BA4436A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156210</wp:posOffset>
                  </wp:positionV>
                  <wp:extent cx="1466215" cy="1310005"/>
                  <wp:effectExtent l="0" t="0" r="635" b="4445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</w:tcPr>
          <w:p w:rsidR="002F57CB" w:rsidRPr="00DF4B07" w:rsidRDefault="002F57CB" w:rsidP="002F57C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Penyerapan warna pada kain rami sangat tinggi. Sehingga motif memenuhi permukaan kain.</w:t>
            </w:r>
          </w:p>
          <w:p w:rsidR="002F57CB" w:rsidRPr="00DF4B07" w:rsidRDefault="002F57CB" w:rsidP="002F57C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DF4B07">
              <w:rPr>
                <w:rFonts w:ascii="Times New Roman" w:hAnsi="Times New Roman" w:cs="Times New Roman"/>
              </w:rPr>
              <w:t>Bagian yang harusnya berwarna putih karena dioles tepung menjadi ikut berwarna kecoklatan.</w:t>
            </w:r>
          </w:p>
        </w:tc>
      </w:tr>
    </w:tbl>
    <w:p w:rsidR="002F57CB" w:rsidRDefault="002F57CB" w:rsidP="002F57CB">
      <w:pPr>
        <w:pStyle w:val="ListParagraph"/>
        <w:spacing w:line="360" w:lineRule="auto"/>
        <w:ind w:left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7430">
        <w:rPr>
          <w:rFonts w:ascii="Times New Roman" w:hAnsi="Times New Roman" w:cs="Times New Roman"/>
        </w:rPr>
        <w:t>Sumber : Dokumentasi Pribadi, 2019</w:t>
      </w:r>
      <w:r>
        <w:rPr>
          <w:rFonts w:ascii="Times New Roman" w:hAnsi="Times New Roman" w:cs="Times New Roman"/>
        </w:rPr>
        <w:t>)</w:t>
      </w:r>
    </w:p>
    <w:p w:rsidR="002F57CB" w:rsidRPr="00237430" w:rsidRDefault="002F57CB" w:rsidP="002F57CB">
      <w:pPr>
        <w:pStyle w:val="ListParagraph"/>
        <w:spacing w:line="360" w:lineRule="auto"/>
        <w:ind w:left="709"/>
        <w:jc w:val="center"/>
        <w:rPr>
          <w:rFonts w:ascii="Times New Roman" w:hAnsi="Times New Roman" w:cs="Times New Roman"/>
        </w:rPr>
      </w:pPr>
    </w:p>
    <w:p w:rsidR="00CB0473" w:rsidRPr="006E4384" w:rsidRDefault="00CB0473" w:rsidP="00CB047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 5.</w:t>
      </w:r>
      <w:r w:rsidRPr="00237430">
        <w:rPr>
          <w:rFonts w:ascii="Times New Roman" w:hAnsi="Times New Roman" w:cs="Times New Roman"/>
        </w:rPr>
        <w:t xml:space="preserve"> Eksplorasi TRO 30 Menit</w:t>
      </w:r>
    </w:p>
    <w:tbl>
      <w:tblPr>
        <w:tblStyle w:val="TableGrid"/>
        <w:tblW w:w="9073" w:type="dxa"/>
        <w:jc w:val="center"/>
        <w:tblInd w:w="-601" w:type="dxa"/>
        <w:tblLook w:val="04A0" w:firstRow="1" w:lastRow="0" w:firstColumn="1" w:lastColumn="0" w:noHBand="0" w:noVBand="1"/>
      </w:tblPr>
      <w:tblGrid>
        <w:gridCol w:w="567"/>
        <w:gridCol w:w="1702"/>
        <w:gridCol w:w="1559"/>
        <w:gridCol w:w="2693"/>
        <w:gridCol w:w="2552"/>
      </w:tblGrid>
      <w:tr w:rsidR="00CB0473" w:rsidTr="00CB0473">
        <w:trPr>
          <w:jc w:val="center"/>
        </w:trPr>
        <w:tc>
          <w:tcPr>
            <w:tcW w:w="9073" w:type="dxa"/>
            <w:gridSpan w:val="5"/>
          </w:tcPr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06A1">
              <w:rPr>
                <w:rFonts w:ascii="Times New Roman" w:hAnsi="Times New Roman" w:cs="Times New Roman"/>
                <w:b/>
              </w:rPr>
              <w:t>TRO : 30 Menit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06A1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702" w:type="dxa"/>
          </w:tcPr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06A1">
              <w:rPr>
                <w:rFonts w:ascii="Times New Roman" w:hAnsi="Times New Roman" w:cs="Times New Roman"/>
                <w:b/>
              </w:rPr>
              <w:t>Jenis Kain</w:t>
            </w:r>
          </w:p>
        </w:tc>
        <w:tc>
          <w:tcPr>
            <w:tcW w:w="1559" w:type="dxa"/>
          </w:tcPr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06A1">
              <w:rPr>
                <w:rFonts w:ascii="Times New Roman" w:hAnsi="Times New Roman" w:cs="Times New Roman"/>
                <w:b/>
              </w:rPr>
              <w:t>Jenis Fiksator</w:t>
            </w:r>
          </w:p>
        </w:tc>
        <w:tc>
          <w:tcPr>
            <w:tcW w:w="2693" w:type="dxa"/>
          </w:tcPr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06A1">
              <w:rPr>
                <w:rFonts w:ascii="Times New Roman" w:hAnsi="Times New Roman" w:cs="Times New Roman"/>
                <w:b/>
              </w:rPr>
              <w:t>Hasil</w:t>
            </w:r>
          </w:p>
        </w:tc>
        <w:tc>
          <w:tcPr>
            <w:tcW w:w="2552" w:type="dxa"/>
          </w:tcPr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06A1">
              <w:rPr>
                <w:rFonts w:ascii="Times New Roman" w:hAnsi="Times New Roman" w:cs="Times New Roman"/>
                <w:b/>
              </w:rPr>
              <w:t>Analisis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806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Baby Canvas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806A1">
              <w:rPr>
                <w:rFonts w:ascii="Times New Roman" w:hAnsi="Times New Roman" w:cs="Times New Roman"/>
              </w:rPr>
              <w:t>Tawas</w:t>
            </w: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8DB1565" wp14:editId="67D09F2D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108585</wp:posOffset>
                  </wp:positionV>
                  <wp:extent cx="1133475" cy="1396365"/>
                  <wp:effectExtent l="0" t="0" r="9525" b="0"/>
                  <wp:wrapSquare wrapText="bothSides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326237" w:rsidRDefault="00CB0473" w:rsidP="00CB047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 xml:space="preserve">Kain menyerap pewarna dengan baik meskipun olesan tipis dan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326237">
              <w:rPr>
                <w:rFonts w:ascii="Times New Roman" w:hAnsi="Times New Roman" w:cs="Times New Roman"/>
              </w:rPr>
              <w:t xml:space="preserve"> kecil.</w:t>
            </w:r>
          </w:p>
          <w:p w:rsidR="00CB0473" w:rsidRPr="00326237" w:rsidRDefault="00CB0473" w:rsidP="00CB047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 xml:space="preserve">Meskipun motif terlihat memenuhi permukaan kain, namun motif masih terlihat rapi dan bersih.  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806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Canvas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977793C" wp14:editId="0772BE4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183515</wp:posOffset>
                  </wp:positionV>
                  <wp:extent cx="1375410" cy="1439545"/>
                  <wp:effectExtent l="0" t="0" r="0" b="8255"/>
                  <wp:wrapSquare wrapText="bothSides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326237" w:rsidRDefault="00CB0473" w:rsidP="00CB04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>Motif yang dihasilkan jelas dan rapi.</w:t>
            </w:r>
          </w:p>
          <w:p w:rsidR="00CB0473" w:rsidRPr="00326237" w:rsidRDefault="00CB0473" w:rsidP="00CB04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 xml:space="preserve">Kain menyerap dengan baik sehingga motif memenuhi permukaan. </w:t>
            </w:r>
          </w:p>
          <w:p w:rsidR="00CB0473" w:rsidRPr="00326237" w:rsidRDefault="00CB0473" w:rsidP="00CB04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 xml:space="preserve">Bagian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326237">
              <w:rPr>
                <w:rFonts w:ascii="Times New Roman" w:hAnsi="Times New Roman" w:cs="Times New Roman"/>
              </w:rPr>
              <w:t xml:space="preserve"> dengan celah kecil tidak lagi </w:t>
            </w:r>
            <w:r w:rsidRPr="00326237">
              <w:rPr>
                <w:rFonts w:ascii="Times New Roman" w:hAnsi="Times New Roman" w:cs="Times New Roman"/>
                <w:i/>
              </w:rPr>
              <w:t>bleeding</w:t>
            </w:r>
            <w:r w:rsidRPr="00326237">
              <w:rPr>
                <w:rFonts w:ascii="Times New Roman" w:hAnsi="Times New Roman" w:cs="Times New Roman"/>
              </w:rPr>
              <w:t xml:space="preserve"> (tebal dan besar) namun lebih rapi.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806A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806A1">
              <w:rPr>
                <w:rFonts w:ascii="Times New Roman" w:hAnsi="Times New Roman" w:cs="Times New Roman"/>
              </w:rPr>
              <w:t>Katun Mori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7F973B7" wp14:editId="17D924D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121285</wp:posOffset>
                  </wp:positionV>
                  <wp:extent cx="1359535" cy="1581785"/>
                  <wp:effectExtent l="0" t="0" r="0" b="0"/>
                  <wp:wrapSquare wrapText="bothSides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326237" w:rsidRDefault="00CB0473" w:rsidP="00072B0B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 xml:space="preserve">Olesan yang daplikasikan pada kain mori TRO 30 menit sangat tipis dengan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326237">
              <w:rPr>
                <w:rFonts w:ascii="Times New Roman" w:hAnsi="Times New Roman" w:cs="Times New Roman"/>
              </w:rPr>
              <w:t xml:space="preserve"> yang kecil – kecil. Namun kain masih bisa menyerap pewarna dengan baik dan lebih rapi.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806A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806A1">
              <w:rPr>
                <w:rFonts w:ascii="Times New Roman" w:hAnsi="Times New Roman" w:cs="Times New Roman"/>
              </w:rPr>
              <w:t>Katun Rami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0676BDB" wp14:editId="1AA16DE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194310</wp:posOffset>
                  </wp:positionV>
                  <wp:extent cx="1461135" cy="1857375"/>
                  <wp:effectExtent l="0" t="0" r="5715" b="9525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326237" w:rsidRDefault="00CB0473" w:rsidP="00CB047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326237">
              <w:rPr>
                <w:rFonts w:ascii="Times New Roman" w:hAnsi="Times New Roman" w:cs="Times New Roman"/>
              </w:rPr>
              <w:t xml:space="preserve">Motif yang dihasilkan sangat banyak. Bahkan dengan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326237">
              <w:rPr>
                <w:rFonts w:ascii="Times New Roman" w:hAnsi="Times New Roman" w:cs="Times New Roman"/>
              </w:rPr>
              <w:t xml:space="preserve"> celah kecil dan olesan tipis, pewarna tetap bisa meresap ke kain.</w:t>
            </w:r>
          </w:p>
          <w:p w:rsidR="00CB0473" w:rsidRPr="00326237" w:rsidRDefault="00CB0473" w:rsidP="00CB047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326237">
              <w:rPr>
                <w:rFonts w:ascii="Times New Roman" w:hAnsi="Times New Roman" w:cs="Times New Roman"/>
              </w:rPr>
              <w:t>Bagian kain yang harusnya dirintang menjadi berwarna coklat muda akibat pewarna namun merata. Terlihat seperti dicelup pewarna terlebih dahulu.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326237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Baby Canvas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Tunjung</w:t>
            </w: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</w:p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E02EDDF" wp14:editId="116C64E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94615</wp:posOffset>
                  </wp:positionV>
                  <wp:extent cx="1352550" cy="1581150"/>
                  <wp:effectExtent l="0" t="0" r="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F23D72" w:rsidRDefault="00CB0473" w:rsidP="00072B0B">
            <w:pPr>
              <w:jc w:val="both"/>
              <w:rPr>
                <w:rFonts w:ascii="Times New Roman" w:hAnsi="Times New Roman" w:cs="Times New Roman"/>
              </w:rPr>
            </w:pPr>
          </w:p>
          <w:p w:rsidR="00CB0473" w:rsidRPr="00F23D72" w:rsidRDefault="00CB0473" w:rsidP="00CB047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F23D72">
              <w:rPr>
                <w:rFonts w:ascii="Times New Roman" w:hAnsi="Times New Roman" w:cs="Times New Roman"/>
              </w:rPr>
              <w:t>Motif yang dihasilkan bisa 2 warna, coklat kemerahan dan coklat tua.</w:t>
            </w:r>
          </w:p>
          <w:p w:rsidR="00CB0473" w:rsidRPr="00F23D72" w:rsidRDefault="00CB0473" w:rsidP="00CB047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F23D72">
              <w:rPr>
                <w:rFonts w:ascii="Times New Roman" w:hAnsi="Times New Roman" w:cs="Times New Roman"/>
              </w:rPr>
              <w:t>Warna yang dihasilkan dari mordan tunjung lebih kontras.</w:t>
            </w:r>
          </w:p>
          <w:p w:rsidR="00CB0473" w:rsidRPr="00F23D72" w:rsidRDefault="00CB0473" w:rsidP="00CB047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F23D72">
              <w:rPr>
                <w:rFonts w:ascii="Times New Roman" w:hAnsi="Times New Roman" w:cs="Times New Roman"/>
              </w:rPr>
              <w:t>Motif yang dihasilkan banyak namun masih rapi dan bersih.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326237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Canvas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666C1C4" wp14:editId="2F242E42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180975</wp:posOffset>
                  </wp:positionV>
                  <wp:extent cx="1372870" cy="1439545"/>
                  <wp:effectExtent l="0" t="0" r="0" b="8255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F23D72" w:rsidRDefault="00CB0473" w:rsidP="00CB04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F23D72">
              <w:rPr>
                <w:rFonts w:ascii="Times New Roman" w:hAnsi="Times New Roman" w:cs="Times New Roman"/>
              </w:rPr>
              <w:t>Berbeda dengan kain yang direndan TRO 10 menit, warna yang dihasilkan oleh tunjung lebih kontras. Bahkan lebih mengarah ke coklat kehitaman.</w:t>
            </w:r>
          </w:p>
          <w:p w:rsidR="00CB0473" w:rsidRPr="00F23D72" w:rsidRDefault="00CB0473" w:rsidP="00CB04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F23D72">
              <w:rPr>
                <w:rFonts w:ascii="Times New Roman" w:hAnsi="Times New Roman" w:cs="Times New Roman"/>
              </w:rPr>
              <w:t>Motif yang dihasilkan lebih banyak namun bersih.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326237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806A1">
              <w:rPr>
                <w:rFonts w:ascii="Times New Roman" w:hAnsi="Times New Roman" w:cs="Times New Roman"/>
              </w:rPr>
              <w:t>Katun Mori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A0F5A58" wp14:editId="5A09969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47625</wp:posOffset>
                  </wp:positionV>
                  <wp:extent cx="1315085" cy="1439545"/>
                  <wp:effectExtent l="0" t="0" r="0" b="8255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F23D72" w:rsidRDefault="00CB0473" w:rsidP="00CB047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F23D72">
              <w:rPr>
                <w:rFonts w:ascii="Times New Roman" w:hAnsi="Times New Roman" w:cs="Times New Roman"/>
              </w:rPr>
              <w:t xml:space="preserve">Dengan karakter kain yang tipis, semua permukaan dengan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F23D72">
              <w:rPr>
                <w:rFonts w:ascii="Times New Roman" w:hAnsi="Times New Roman" w:cs="Times New Roman"/>
              </w:rPr>
              <w:t xml:space="preserve"> tebal atau tipis bisa menyerap warna.</w:t>
            </w:r>
          </w:p>
          <w:p w:rsidR="00CB0473" w:rsidRPr="00F23D72" w:rsidRDefault="00CB0473" w:rsidP="00CB047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F23D72">
              <w:rPr>
                <w:rFonts w:ascii="Times New Roman" w:hAnsi="Times New Roman" w:cs="Times New Roman"/>
              </w:rPr>
              <w:t xml:space="preserve">Beberapa bagian terlihat </w:t>
            </w:r>
            <w:r w:rsidRPr="00F23D72">
              <w:rPr>
                <w:rFonts w:ascii="Times New Roman" w:hAnsi="Times New Roman" w:cs="Times New Roman"/>
                <w:i/>
              </w:rPr>
              <w:t>bleeding</w:t>
            </w:r>
            <w:r w:rsidRPr="00F23D72">
              <w:rPr>
                <w:rFonts w:ascii="Times New Roman" w:hAnsi="Times New Roman" w:cs="Times New Roman"/>
              </w:rPr>
              <w:t xml:space="preserve"> dan membentuk titik.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326237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262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Pr="00D806A1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806A1">
              <w:rPr>
                <w:rFonts w:ascii="Times New Roman" w:hAnsi="Times New Roman" w:cs="Times New Roman"/>
              </w:rPr>
              <w:t>Katun Rami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CE22626" wp14:editId="4ADE41BE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212725</wp:posOffset>
                  </wp:positionV>
                  <wp:extent cx="1323975" cy="1694815"/>
                  <wp:effectExtent l="0" t="0" r="9525" b="635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F23D72" w:rsidRDefault="00CB0473" w:rsidP="00CB047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F23D72">
              <w:rPr>
                <w:rFonts w:ascii="Times New Roman" w:hAnsi="Times New Roman" w:cs="Times New Roman"/>
              </w:rPr>
              <w:t>Motif yang dihasilkan banyak, hampir memenuhi permukaan.</w:t>
            </w:r>
          </w:p>
          <w:p w:rsidR="00CB0473" w:rsidRPr="00F23D72" w:rsidRDefault="00CB0473" w:rsidP="00CB047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F23D72">
              <w:rPr>
                <w:rFonts w:ascii="Times New Roman" w:hAnsi="Times New Roman" w:cs="Times New Roman"/>
              </w:rPr>
              <w:t>Warna yang dihasilkan dari tunjung menjadi coklat keunguan.</w:t>
            </w:r>
          </w:p>
          <w:p w:rsidR="00CB0473" w:rsidRPr="00F23D72" w:rsidRDefault="00CB0473" w:rsidP="00CB047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F23D72">
              <w:rPr>
                <w:rFonts w:ascii="Times New Roman" w:hAnsi="Times New Roman" w:cs="Times New Roman"/>
              </w:rPr>
              <w:t>Kain di sekitarnya menjadi kotor karena pewarna ketika proses pencucian.</w:t>
            </w:r>
          </w:p>
          <w:p w:rsidR="00CB0473" w:rsidRPr="00F23D72" w:rsidRDefault="00CB0473" w:rsidP="00072B0B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Baby Canvas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F23D72">
              <w:rPr>
                <w:rFonts w:ascii="Times New Roman" w:hAnsi="Times New Roman" w:cs="Times New Roman"/>
              </w:rPr>
              <w:t>Kapur</w:t>
            </w: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B8CE9DE" wp14:editId="77F4CD4D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123825</wp:posOffset>
                  </wp:positionV>
                  <wp:extent cx="1463675" cy="1439545"/>
                  <wp:effectExtent l="0" t="0" r="3175" b="8255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237430" w:rsidRDefault="00CB0473" w:rsidP="00CB047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37430">
              <w:rPr>
                <w:rFonts w:ascii="Times New Roman" w:hAnsi="Times New Roman" w:cs="Times New Roman"/>
              </w:rPr>
              <w:t xml:space="preserve">Kain menyerap pewarna dengan baik meskipun olesan tipis dan celah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237430">
              <w:rPr>
                <w:rFonts w:ascii="Times New Roman" w:hAnsi="Times New Roman" w:cs="Times New Roman"/>
              </w:rPr>
              <w:t xml:space="preserve"> kecil.</w:t>
            </w:r>
          </w:p>
          <w:p w:rsidR="00CB0473" w:rsidRPr="00237430" w:rsidRDefault="00CB0473" w:rsidP="00CB047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37430">
              <w:rPr>
                <w:rFonts w:ascii="Times New Roman" w:hAnsi="Times New Roman" w:cs="Times New Roman"/>
              </w:rPr>
              <w:t xml:space="preserve">Meskipun motif terlihat memenuhi permukaan kain, namun motif masih terlihat rapi dan bersih.  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E0B">
              <w:rPr>
                <w:rFonts w:ascii="Times New Roman" w:hAnsi="Times New Roman" w:cs="Times New Roman"/>
                <w:i/>
              </w:rPr>
              <w:t>Canvas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574F325" wp14:editId="72A082C4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317500</wp:posOffset>
                  </wp:positionV>
                  <wp:extent cx="1397000" cy="1439545"/>
                  <wp:effectExtent l="0" t="0" r="0" b="8255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237430" w:rsidRDefault="00CB0473" w:rsidP="00CB04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37430">
              <w:rPr>
                <w:rFonts w:ascii="Times New Roman" w:hAnsi="Times New Roman" w:cs="Times New Roman"/>
              </w:rPr>
              <w:t>Motif yang dihasilkan besar dan tebal.</w:t>
            </w:r>
          </w:p>
          <w:p w:rsidR="00CB0473" w:rsidRPr="00237430" w:rsidRDefault="00CB0473" w:rsidP="00CB04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37430">
              <w:rPr>
                <w:rFonts w:ascii="Times New Roman" w:hAnsi="Times New Roman" w:cs="Times New Roman"/>
              </w:rPr>
              <w:t>Bagian yang dioles pewarna lebih dari satu kali menjadi lebar dan menyebar, namun permukaan masih terlihat rapi dan bersih.</w:t>
            </w:r>
          </w:p>
          <w:p w:rsidR="00CB0473" w:rsidRPr="00237430" w:rsidRDefault="00CB0473" w:rsidP="00CB047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37430">
              <w:rPr>
                <w:rFonts w:ascii="Times New Roman" w:hAnsi="Times New Roman" w:cs="Times New Roman"/>
              </w:rPr>
              <w:t xml:space="preserve">Kain di sekitar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237430">
              <w:rPr>
                <w:rFonts w:ascii="Times New Roman" w:hAnsi="Times New Roman" w:cs="Times New Roman"/>
                <w:i/>
              </w:rPr>
              <w:t>ing</w:t>
            </w:r>
            <w:r w:rsidRPr="00237430">
              <w:rPr>
                <w:rFonts w:ascii="Times New Roman" w:hAnsi="Times New Roman" w:cs="Times New Roman"/>
              </w:rPr>
              <w:t xml:space="preserve"> menjadi sedikit coklat muda.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Katun Mori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2C59F7A" wp14:editId="4283D1FA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71120</wp:posOffset>
                  </wp:positionV>
                  <wp:extent cx="1181100" cy="1314450"/>
                  <wp:effectExtent l="0" t="0" r="0" b="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237430" w:rsidRDefault="00CB0473" w:rsidP="00CB0473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237430">
              <w:rPr>
                <w:rFonts w:ascii="Times New Roman" w:hAnsi="Times New Roman" w:cs="Times New Roman"/>
              </w:rPr>
              <w:t>Meskipun motif menyebar (</w:t>
            </w:r>
            <w:r w:rsidRPr="00237430">
              <w:rPr>
                <w:rFonts w:ascii="Times New Roman" w:hAnsi="Times New Roman" w:cs="Times New Roman"/>
                <w:i/>
              </w:rPr>
              <w:t>bleeding</w:t>
            </w:r>
            <w:r w:rsidRPr="00237430">
              <w:rPr>
                <w:rFonts w:ascii="Times New Roman" w:hAnsi="Times New Roman" w:cs="Times New Roman"/>
              </w:rPr>
              <w:t xml:space="preserve">) namun kain di sekitar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237430">
              <w:rPr>
                <w:rFonts w:ascii="Times New Roman" w:hAnsi="Times New Roman" w:cs="Times New Roman"/>
                <w:i/>
              </w:rPr>
              <w:t>ing</w:t>
            </w:r>
            <w:r w:rsidRPr="00237430">
              <w:rPr>
                <w:rFonts w:ascii="Times New Roman" w:hAnsi="Times New Roman" w:cs="Times New Roman"/>
              </w:rPr>
              <w:t xml:space="preserve"> masih terlihat bersih.</w:t>
            </w:r>
          </w:p>
          <w:p w:rsidR="00CB0473" w:rsidRPr="00237430" w:rsidRDefault="00CB0473" w:rsidP="00CB0473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237430">
              <w:rPr>
                <w:rFonts w:ascii="Times New Roman" w:hAnsi="Times New Roman" w:cs="Times New Roman"/>
              </w:rPr>
              <w:t xml:space="preserve">Beberapa </w:t>
            </w:r>
            <w:r w:rsidRPr="00964264">
              <w:rPr>
                <w:rFonts w:ascii="Times New Roman" w:hAnsi="Times New Roman" w:cs="Times New Roman"/>
                <w:i/>
              </w:rPr>
              <w:t>crack</w:t>
            </w:r>
            <w:r w:rsidRPr="00237430">
              <w:rPr>
                <w:rFonts w:ascii="Times New Roman" w:hAnsi="Times New Roman" w:cs="Times New Roman"/>
                <w:i/>
              </w:rPr>
              <w:t>ing</w:t>
            </w:r>
            <w:r w:rsidRPr="00237430">
              <w:rPr>
                <w:rFonts w:ascii="Times New Roman" w:hAnsi="Times New Roman" w:cs="Times New Roman"/>
              </w:rPr>
              <w:t xml:space="preserve"> celah kecil juga terlihat rapi,.</w:t>
            </w:r>
          </w:p>
        </w:tc>
      </w:tr>
      <w:tr w:rsidR="00CB0473" w:rsidTr="00CB0473">
        <w:trPr>
          <w:jc w:val="center"/>
        </w:trPr>
        <w:tc>
          <w:tcPr>
            <w:tcW w:w="567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2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B0473" w:rsidRDefault="00CB0473" w:rsidP="00072B0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Katun Rami</w:t>
            </w:r>
          </w:p>
        </w:tc>
        <w:tc>
          <w:tcPr>
            <w:tcW w:w="1559" w:type="dxa"/>
          </w:tcPr>
          <w:p w:rsidR="00CB0473" w:rsidRDefault="00CB0473" w:rsidP="00072B0B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CB0473" w:rsidRDefault="00CB0473" w:rsidP="00072B0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61B48AC" wp14:editId="6FBFDB0E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131445</wp:posOffset>
                  </wp:positionV>
                  <wp:extent cx="1169670" cy="1524000"/>
                  <wp:effectExtent l="0" t="0" r="0" b="0"/>
                  <wp:wrapSquare wrapText="bothSides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B0473" w:rsidRPr="00237430" w:rsidRDefault="00CB0473" w:rsidP="00CB047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237430">
              <w:rPr>
                <w:rFonts w:ascii="Times New Roman" w:hAnsi="Times New Roman" w:cs="Times New Roman"/>
              </w:rPr>
              <w:t>Penyerapan warna pada kain rami sangat tinggi. Sehingga motif memenuhi permukaan kain.</w:t>
            </w:r>
          </w:p>
          <w:p w:rsidR="00CB0473" w:rsidRPr="00237430" w:rsidRDefault="00CB0473" w:rsidP="00CB047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237430">
              <w:rPr>
                <w:rFonts w:ascii="Times New Roman" w:hAnsi="Times New Roman" w:cs="Times New Roman"/>
              </w:rPr>
              <w:t>Bagian yang harusnya berwarna putih karena dioles tepung menjadi ikut berwarna kecoklatan.</w:t>
            </w:r>
          </w:p>
        </w:tc>
      </w:tr>
    </w:tbl>
    <w:p w:rsidR="00CB0473" w:rsidRDefault="00CB0473" w:rsidP="00CB0473">
      <w:pPr>
        <w:pStyle w:val="ListParagraph"/>
        <w:spacing w:line="360" w:lineRule="auto"/>
        <w:ind w:left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37430">
        <w:rPr>
          <w:rFonts w:ascii="Times New Roman" w:hAnsi="Times New Roman" w:cs="Times New Roman"/>
        </w:rPr>
        <w:t>Sumber : Dokumentasi Pribadi, 2019</w:t>
      </w:r>
      <w:r>
        <w:rPr>
          <w:rFonts w:ascii="Times New Roman" w:hAnsi="Times New Roman" w:cs="Times New Roman"/>
        </w:rPr>
        <w:t>)</w:t>
      </w:r>
    </w:p>
    <w:p w:rsidR="00CB0473" w:rsidRDefault="00CB0473" w:rsidP="00CB0473">
      <w:pPr>
        <w:pStyle w:val="ListParagraph"/>
        <w:spacing w:line="360" w:lineRule="auto"/>
        <w:ind w:left="709"/>
        <w:jc w:val="center"/>
        <w:rPr>
          <w:rFonts w:ascii="Times New Roman" w:hAnsi="Times New Roman" w:cs="Times New Roman"/>
        </w:rPr>
      </w:pPr>
    </w:p>
    <w:p w:rsidR="002F57CB" w:rsidRDefault="002F57CB" w:rsidP="001E558A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szCs w:val="24"/>
        </w:rPr>
      </w:pPr>
    </w:p>
    <w:p w:rsidR="00D773E8" w:rsidRDefault="00D773E8" w:rsidP="00D773E8">
      <w:pPr>
        <w:tabs>
          <w:tab w:val="left" w:pos="1276"/>
        </w:tabs>
        <w:spacing w:line="36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D773E8" w:rsidRPr="00D773E8" w:rsidRDefault="00D773E8" w:rsidP="00D773E8">
      <w:pPr>
        <w:rPr>
          <w:rFonts w:ascii="Calibri Light" w:hAnsi="Calibri Light"/>
          <w:b/>
        </w:rPr>
      </w:pPr>
    </w:p>
    <w:sectPr w:rsidR="00D773E8" w:rsidRPr="00D773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F2520"/>
    <w:multiLevelType w:val="hybridMultilevel"/>
    <w:tmpl w:val="ECD089D6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51307E"/>
    <w:multiLevelType w:val="hybridMultilevel"/>
    <w:tmpl w:val="2D58F18C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5513BA"/>
    <w:multiLevelType w:val="hybridMultilevel"/>
    <w:tmpl w:val="E82A1CBE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C0D7B03"/>
    <w:multiLevelType w:val="hybridMultilevel"/>
    <w:tmpl w:val="FF2837E0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C45B17"/>
    <w:multiLevelType w:val="hybridMultilevel"/>
    <w:tmpl w:val="92320F44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E8"/>
    <w:rsid w:val="000420E3"/>
    <w:rsid w:val="0008502C"/>
    <w:rsid w:val="000B68A9"/>
    <w:rsid w:val="000E7966"/>
    <w:rsid w:val="00164ECA"/>
    <w:rsid w:val="001E558A"/>
    <w:rsid w:val="00232127"/>
    <w:rsid w:val="00285525"/>
    <w:rsid w:val="002A0757"/>
    <w:rsid w:val="002B5338"/>
    <w:rsid w:val="002B62E4"/>
    <w:rsid w:val="002F57CB"/>
    <w:rsid w:val="003543F4"/>
    <w:rsid w:val="00444052"/>
    <w:rsid w:val="00533EB2"/>
    <w:rsid w:val="00604F4D"/>
    <w:rsid w:val="006C4409"/>
    <w:rsid w:val="00756969"/>
    <w:rsid w:val="00763A1F"/>
    <w:rsid w:val="007739C3"/>
    <w:rsid w:val="00965DFD"/>
    <w:rsid w:val="009B7037"/>
    <w:rsid w:val="009D607F"/>
    <w:rsid w:val="00A22E1A"/>
    <w:rsid w:val="00A34BFD"/>
    <w:rsid w:val="00AF5656"/>
    <w:rsid w:val="00B64265"/>
    <w:rsid w:val="00BB4CD8"/>
    <w:rsid w:val="00C93C49"/>
    <w:rsid w:val="00CB0473"/>
    <w:rsid w:val="00CB0B5E"/>
    <w:rsid w:val="00D773E8"/>
    <w:rsid w:val="00F01AE3"/>
    <w:rsid w:val="00F2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3E8"/>
    <w:pPr>
      <w:ind w:left="720"/>
      <w:contextualSpacing/>
    </w:pPr>
  </w:style>
  <w:style w:type="table" w:styleId="TableGrid">
    <w:name w:val="Table Grid"/>
    <w:basedOn w:val="TableNormal"/>
    <w:uiPriority w:val="59"/>
    <w:rsid w:val="00D77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3E8"/>
    <w:pPr>
      <w:ind w:left="720"/>
      <w:contextualSpacing/>
    </w:pPr>
  </w:style>
  <w:style w:type="table" w:styleId="TableGrid">
    <w:name w:val="Table Grid"/>
    <w:basedOn w:val="TableNormal"/>
    <w:uiPriority w:val="59"/>
    <w:rsid w:val="00D77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2020-07-29T04:21:00Z</dcterms:created>
  <dcterms:modified xsi:type="dcterms:W3CDTF">2020-07-29T04:29:00Z</dcterms:modified>
</cp:coreProperties>
</file>