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1" w:type="dxa"/>
        <w:tblInd w:w="8" w:type="dxa"/>
        <w:tblLayout w:type="fixed"/>
        <w:tblCellMar>
          <w:left w:w="0" w:type="dxa"/>
          <w:right w:w="0" w:type="dxa"/>
        </w:tblCellMar>
        <w:tblLook w:val="0000" w:firstRow="0" w:lastRow="0" w:firstColumn="0" w:lastColumn="0" w:noHBand="0" w:noVBand="0"/>
      </w:tblPr>
      <w:tblGrid>
        <w:gridCol w:w="9631"/>
      </w:tblGrid>
      <w:tr w:rsidR="00491D6B" w:rsidRPr="00107AA8" w:rsidTr="00491D6B">
        <w:tc>
          <w:tcPr>
            <w:tcW w:w="9631" w:type="dxa"/>
          </w:tcPr>
          <w:p w:rsidR="0049659A" w:rsidRPr="00107AA8" w:rsidRDefault="0049659A" w:rsidP="0049659A">
            <w:pPr>
              <w:ind w:left="240" w:right="379"/>
              <w:jc w:val="center"/>
              <w:rPr>
                <w:rFonts w:ascii="Garamond" w:hAnsi="Garamond" w:cs="Times New Roman"/>
                <w:bCs/>
                <w:sz w:val="28"/>
                <w:szCs w:val="28"/>
              </w:rPr>
            </w:pPr>
            <w:r w:rsidRPr="00107AA8">
              <w:rPr>
                <w:rFonts w:ascii="Garamond" w:hAnsi="Garamond" w:cs="Times New Roman"/>
                <w:bCs/>
                <w:sz w:val="28"/>
                <w:szCs w:val="28"/>
              </w:rPr>
              <w:t xml:space="preserve">Penggunaan Teknik Vokal </w:t>
            </w:r>
            <w:r w:rsidRPr="00107AA8">
              <w:rPr>
                <w:rFonts w:ascii="Garamond" w:hAnsi="Garamond" w:cs="Times New Roman"/>
                <w:bCs/>
                <w:i/>
                <w:iCs/>
                <w:sz w:val="28"/>
                <w:szCs w:val="28"/>
              </w:rPr>
              <w:t xml:space="preserve">Growl </w:t>
            </w:r>
            <w:r w:rsidRPr="00107AA8">
              <w:rPr>
                <w:rFonts w:ascii="Garamond" w:hAnsi="Garamond" w:cs="Times New Roman"/>
                <w:bCs/>
                <w:sz w:val="28"/>
                <w:szCs w:val="28"/>
              </w:rPr>
              <w:t>Pada Lagu Pop Untuk</w:t>
            </w:r>
          </w:p>
          <w:p w:rsidR="0049659A" w:rsidRPr="00107AA8" w:rsidRDefault="0049659A" w:rsidP="0049659A">
            <w:pPr>
              <w:ind w:left="240" w:right="379"/>
              <w:jc w:val="center"/>
              <w:rPr>
                <w:rFonts w:ascii="Garamond" w:hAnsi="Garamond" w:cs="Times New Roman"/>
                <w:bCs/>
                <w:sz w:val="28"/>
                <w:szCs w:val="28"/>
              </w:rPr>
            </w:pPr>
            <w:r w:rsidRPr="00107AA8">
              <w:rPr>
                <w:rFonts w:ascii="Garamond" w:hAnsi="Garamond" w:cs="Times New Roman"/>
                <w:bCs/>
                <w:sz w:val="28"/>
                <w:szCs w:val="28"/>
              </w:rPr>
              <w:t>Memperindah Suara Dalam Bernyanyi</w:t>
            </w:r>
          </w:p>
          <w:p w:rsidR="00491D6B" w:rsidRPr="00107AA8" w:rsidRDefault="00491D6B" w:rsidP="007E178A">
            <w:pPr>
              <w:pStyle w:val="Title"/>
              <w:spacing w:line="240" w:lineRule="auto"/>
              <w:rPr>
                <w:rFonts w:ascii="Garamond" w:hAnsi="Garamond"/>
                <w:sz w:val="28"/>
                <w:szCs w:val="28"/>
              </w:rPr>
            </w:pPr>
          </w:p>
        </w:tc>
      </w:tr>
      <w:tr w:rsidR="00491D6B" w:rsidRPr="00107AA8" w:rsidTr="00491D6B">
        <w:tc>
          <w:tcPr>
            <w:tcW w:w="9631" w:type="dxa"/>
          </w:tcPr>
          <w:p w:rsidR="00491D6B" w:rsidRPr="00107AA8" w:rsidRDefault="0049659A" w:rsidP="0049659A">
            <w:pPr>
              <w:pStyle w:val="Authors"/>
              <w:rPr>
                <w:rFonts w:ascii="Garamond" w:hAnsi="Garamond"/>
                <w:b/>
                <w:color w:val="FF0000"/>
                <w:sz w:val="20"/>
                <w:szCs w:val="20"/>
              </w:rPr>
            </w:pPr>
            <w:r w:rsidRPr="00107AA8">
              <w:rPr>
                <w:rFonts w:ascii="Garamond" w:hAnsi="Garamond"/>
                <w:b/>
                <w:sz w:val="20"/>
                <w:szCs w:val="20"/>
              </w:rPr>
              <w:t>Suryati</w:t>
            </w:r>
            <w:r w:rsidR="004B4B2A">
              <w:rPr>
                <w:rStyle w:val="FootnoteReference"/>
                <w:rFonts w:ascii="Garamond" w:hAnsi="Garamond"/>
                <w:b/>
                <w:sz w:val="20"/>
                <w:szCs w:val="20"/>
              </w:rPr>
              <w:footnoteReference w:id="1"/>
            </w:r>
          </w:p>
        </w:tc>
      </w:tr>
      <w:tr w:rsidR="00491D6B" w:rsidRPr="00107AA8" w:rsidTr="00491D6B">
        <w:tc>
          <w:tcPr>
            <w:tcW w:w="9631" w:type="dxa"/>
          </w:tcPr>
          <w:p w:rsidR="00491D6B" w:rsidRPr="00107AA8" w:rsidRDefault="00491D6B" w:rsidP="007E178A">
            <w:pPr>
              <w:pStyle w:val="Affiliation"/>
              <w:spacing w:after="0"/>
              <w:jc w:val="center"/>
              <w:rPr>
                <w:rFonts w:ascii="Garamond" w:hAnsi="Garamond"/>
                <w:sz w:val="22"/>
                <w:szCs w:val="24"/>
              </w:rPr>
            </w:pPr>
            <w:r w:rsidRPr="00107AA8">
              <w:rPr>
                <w:rFonts w:ascii="Garamond" w:hAnsi="Garamond"/>
                <w:sz w:val="22"/>
                <w:szCs w:val="24"/>
              </w:rPr>
              <w:t>Institut Seni In</w:t>
            </w:r>
            <w:r w:rsidR="00EC684E">
              <w:rPr>
                <w:rFonts w:ascii="Garamond" w:hAnsi="Garamond"/>
                <w:sz w:val="22"/>
                <w:szCs w:val="24"/>
              </w:rPr>
              <w:t>donesia Yogyakarta</w:t>
            </w:r>
            <w:r w:rsidR="00EC684E">
              <w:rPr>
                <w:rFonts w:ascii="Garamond" w:hAnsi="Garamond"/>
                <w:sz w:val="22"/>
                <w:szCs w:val="24"/>
                <w:lang w:val="id-ID"/>
              </w:rPr>
              <w:t xml:space="preserve"> </w:t>
            </w:r>
            <w:r w:rsidRPr="00107AA8">
              <w:rPr>
                <w:rFonts w:ascii="Garamond" w:hAnsi="Garamond"/>
                <w:sz w:val="22"/>
                <w:szCs w:val="24"/>
              </w:rPr>
              <w:t>Indonesia</w:t>
            </w:r>
          </w:p>
          <w:p w:rsidR="00491D6B" w:rsidRPr="00107AA8" w:rsidRDefault="00491D6B" w:rsidP="004A0A52">
            <w:pPr>
              <w:pStyle w:val="Abstract"/>
              <w:spacing w:after="0"/>
              <w:jc w:val="center"/>
              <w:rPr>
                <w:rFonts w:ascii="Garamond" w:hAnsi="Garamond"/>
                <w:i/>
                <w:noProof/>
              </w:rPr>
            </w:pPr>
          </w:p>
        </w:tc>
      </w:tr>
    </w:tbl>
    <w:p w:rsidR="004A0A52" w:rsidRPr="00107AA8" w:rsidRDefault="004A0A52" w:rsidP="004A0A52">
      <w:pPr>
        <w:pStyle w:val="Abstract"/>
        <w:spacing w:before="480" w:after="240"/>
        <w:ind w:left="1134" w:hanging="1134"/>
        <w:jc w:val="center"/>
        <w:rPr>
          <w:rFonts w:ascii="Garamond" w:hAnsi="Garamond"/>
          <w:b/>
          <w:iCs/>
          <w:sz w:val="24"/>
          <w:szCs w:val="24"/>
        </w:rPr>
      </w:pPr>
      <w:r w:rsidRPr="00107AA8">
        <w:rPr>
          <w:rFonts w:ascii="Garamond" w:hAnsi="Garamond"/>
          <w:b/>
          <w:iCs/>
          <w:sz w:val="24"/>
          <w:szCs w:val="24"/>
        </w:rPr>
        <w:t>ABSTRACT</w:t>
      </w:r>
    </w:p>
    <w:p w:rsidR="004A0A52" w:rsidRPr="004B4B2A" w:rsidRDefault="00C26D4D" w:rsidP="00C92AEF">
      <w:pPr>
        <w:spacing w:after="240"/>
        <w:ind w:left="567" w:right="170" w:firstLine="567"/>
        <w:jc w:val="both"/>
        <w:rPr>
          <w:rFonts w:ascii="Garamond" w:eastAsia="Palatino Linotype" w:hAnsi="Garamond" w:cs="Palatino Linotype"/>
          <w:bCs/>
          <w:i/>
          <w:sz w:val="24"/>
          <w:szCs w:val="24"/>
          <w:lang w:val="id-ID"/>
        </w:rPr>
      </w:pPr>
      <w:r w:rsidRPr="004B4B2A">
        <w:rPr>
          <w:rFonts w:ascii="Garamond" w:eastAsia="Palatino Linotype" w:hAnsi="Garamond" w:cs="Palatino Linotype"/>
          <w:bCs/>
          <w:i/>
          <w:sz w:val="24"/>
          <w:szCs w:val="24"/>
        </w:rPr>
        <w:t xml:space="preserve">This study aims to provide solutions for students of the Music Education Study Program of the Indonesian Art Institute </w:t>
      </w:r>
      <w:proofErr w:type="gramStart"/>
      <w:r w:rsidRPr="004B4B2A">
        <w:rPr>
          <w:rFonts w:ascii="Garamond" w:eastAsia="Palatino Linotype" w:hAnsi="Garamond" w:cs="Palatino Linotype"/>
          <w:bCs/>
          <w:i/>
          <w:sz w:val="24"/>
          <w:szCs w:val="24"/>
        </w:rPr>
        <w:t>yogyakarta</w:t>
      </w:r>
      <w:proofErr w:type="gramEnd"/>
      <w:r w:rsidRPr="004B4B2A">
        <w:rPr>
          <w:rFonts w:ascii="Garamond" w:eastAsia="Palatino Linotype" w:hAnsi="Garamond" w:cs="Palatino Linotype"/>
          <w:bCs/>
          <w:i/>
          <w:sz w:val="24"/>
          <w:szCs w:val="24"/>
        </w:rPr>
        <w:t xml:space="preserve"> who face problems in singing Pop songs, especially to reach high notes. Growl's vocal technique is a vocal technique for producing growling sounds.  At first Growl's vocal technique was used by metal or Rock vocalists. However, this technique can be applied to Pop songs as a variation. Therefore as a solution to reach high notes can perform with the vocal technique Growl. This research focused on the process of practicing Growl vocal technique and the use of Growl vocal technique of Pop songs. , data collection techniques are carried out through literature studies, observations, and interviews by taking a case study of Pop Jazz vocal students in the Music Education Study Program of the Indonesian Art Institute Yogyakarta.</w:t>
      </w:r>
      <w:r w:rsidRPr="004B4B2A">
        <w:rPr>
          <w:rFonts w:ascii="Garamond" w:eastAsia="Palatino Linotype" w:hAnsi="Garamond" w:cs="Palatino Linotype"/>
          <w:bCs/>
          <w:i/>
          <w:sz w:val="24"/>
          <w:szCs w:val="24"/>
          <w:lang w:val="id-ID"/>
        </w:rPr>
        <w:t xml:space="preserve"> The application of Growl's Vocal Technique is due to the notes that must be sung in a legato manner from low notes to high notes. In addition, it can be an emphasis on the lyrics of a certain song, to show the meaning of the lyrics of the song. The application of the Growl Vocal Technique is a variation of a singer in using vocal techniques when singing. In reality, the use of the Growl Vocal technique, can be said to be an aesthetic expression to embellish the voice in singing.</w:t>
      </w:r>
    </w:p>
    <w:p w:rsidR="00491D6B" w:rsidRPr="004B4B2A" w:rsidRDefault="00CA55ED" w:rsidP="00C26D4D">
      <w:pPr>
        <w:spacing w:line="249" w:lineRule="auto"/>
        <w:ind w:right="454" w:firstLine="567"/>
        <w:jc w:val="both"/>
        <w:rPr>
          <w:rFonts w:ascii="Garamond" w:hAnsi="Garamond"/>
          <w:bCs/>
          <w:i/>
          <w:color w:val="231F20"/>
          <w:w w:val="90"/>
          <w:sz w:val="24"/>
          <w:szCs w:val="24"/>
        </w:rPr>
      </w:pPr>
      <w:r w:rsidRPr="004B4B2A">
        <w:rPr>
          <w:rFonts w:ascii="Garamond" w:hAnsi="Garamond"/>
          <w:b/>
          <w:i/>
          <w:color w:val="000000" w:themeColor="text1"/>
          <w:sz w:val="24"/>
          <w:szCs w:val="24"/>
        </w:rPr>
        <w:t>Keywords:</w:t>
      </w:r>
      <w:r w:rsidR="004A0A52" w:rsidRPr="004B4B2A">
        <w:rPr>
          <w:rFonts w:ascii="Garamond" w:hAnsi="Garamond"/>
          <w:bCs/>
          <w:i/>
          <w:color w:val="000000" w:themeColor="text1"/>
          <w:sz w:val="24"/>
          <w:szCs w:val="24"/>
        </w:rPr>
        <w:t xml:space="preserve"> </w:t>
      </w:r>
      <w:r w:rsidR="00C26D4D" w:rsidRPr="004B4B2A">
        <w:rPr>
          <w:rFonts w:ascii="Garamond" w:hAnsi="Garamond"/>
          <w:bCs/>
          <w:i/>
          <w:color w:val="231F20"/>
          <w:w w:val="90"/>
          <w:sz w:val="24"/>
          <w:szCs w:val="24"/>
        </w:rPr>
        <w:t xml:space="preserve"> Singing; Vocal </w:t>
      </w:r>
      <w:proofErr w:type="gramStart"/>
      <w:r w:rsidR="00C26D4D" w:rsidRPr="004B4B2A">
        <w:rPr>
          <w:rFonts w:ascii="Garamond" w:hAnsi="Garamond"/>
          <w:bCs/>
          <w:i/>
          <w:color w:val="231F20"/>
          <w:w w:val="90"/>
          <w:sz w:val="24"/>
          <w:szCs w:val="24"/>
        </w:rPr>
        <w:t>Technique ;</w:t>
      </w:r>
      <w:proofErr w:type="gramEnd"/>
      <w:r w:rsidR="00C26D4D" w:rsidRPr="004B4B2A">
        <w:rPr>
          <w:rFonts w:ascii="Garamond" w:hAnsi="Garamond"/>
          <w:bCs/>
          <w:i/>
          <w:color w:val="231F20"/>
          <w:w w:val="90"/>
          <w:sz w:val="24"/>
          <w:szCs w:val="24"/>
        </w:rPr>
        <w:t xml:space="preserve"> Growl; Pop Songs.</w:t>
      </w:r>
    </w:p>
    <w:p w:rsidR="00776791" w:rsidRPr="00107AA8" w:rsidRDefault="00776791" w:rsidP="00776791">
      <w:pPr>
        <w:pStyle w:val="Abstract"/>
        <w:spacing w:before="360" w:after="240"/>
        <w:ind w:left="1134" w:hanging="1134"/>
        <w:jc w:val="center"/>
        <w:rPr>
          <w:rFonts w:ascii="Garamond" w:hAnsi="Garamond"/>
          <w:b/>
          <w:iCs/>
          <w:sz w:val="24"/>
          <w:szCs w:val="24"/>
        </w:rPr>
      </w:pPr>
      <w:r w:rsidRPr="00107AA8">
        <w:rPr>
          <w:rFonts w:ascii="Garamond" w:hAnsi="Garamond"/>
          <w:b/>
          <w:iCs/>
          <w:sz w:val="24"/>
          <w:szCs w:val="24"/>
        </w:rPr>
        <w:t>ABSTRAK</w:t>
      </w:r>
    </w:p>
    <w:p w:rsidR="004A0A52" w:rsidRPr="004B4B2A" w:rsidRDefault="008D374A" w:rsidP="00C92AEF">
      <w:pPr>
        <w:tabs>
          <w:tab w:val="left" w:pos="8647"/>
        </w:tabs>
        <w:spacing w:after="240" w:line="240" w:lineRule="exact"/>
        <w:ind w:left="567" w:right="170" w:firstLine="567"/>
        <w:jc w:val="both"/>
        <w:rPr>
          <w:rFonts w:ascii="Garamond" w:hAnsi="Garamond"/>
          <w:noProof/>
          <w:color w:val="000000" w:themeColor="text1"/>
          <w:sz w:val="24"/>
          <w:szCs w:val="24"/>
          <w:lang w:val="id-ID"/>
        </w:rPr>
      </w:pPr>
      <w:bookmarkStart w:id="0" w:name="_Hlk17716274"/>
      <w:r w:rsidRPr="004B4B2A">
        <w:rPr>
          <w:rFonts w:ascii="Garamond" w:hAnsi="Garamond" w:cs="Times New Roman"/>
          <w:sz w:val="24"/>
          <w:szCs w:val="24"/>
        </w:rPr>
        <w:t>Penelitian ini bertujuan</w:t>
      </w:r>
      <w:r w:rsidRPr="004B4B2A">
        <w:rPr>
          <w:rFonts w:ascii="Garamond" w:hAnsi="Garamond" w:cs="Times New Roman"/>
          <w:color w:val="000000"/>
          <w:sz w:val="24"/>
          <w:szCs w:val="24"/>
        </w:rPr>
        <w:t xml:space="preserve"> untuk memberikan solusi bagi mahasiswa </w:t>
      </w:r>
      <w:r w:rsidRPr="004B4B2A">
        <w:rPr>
          <w:rFonts w:ascii="Garamond" w:hAnsi="Garamond" w:cs="Times New Roman"/>
          <w:color w:val="000000"/>
          <w:sz w:val="24"/>
          <w:szCs w:val="24"/>
          <w:lang w:val="id-ID"/>
        </w:rPr>
        <w:t xml:space="preserve">Prodi Pendidikan Musik Insyitut Seni Indonesia Yogyakarta </w:t>
      </w:r>
      <w:r w:rsidRPr="004B4B2A">
        <w:rPr>
          <w:rFonts w:ascii="Garamond" w:hAnsi="Garamond" w:cs="Times New Roman"/>
          <w:color w:val="000000"/>
          <w:sz w:val="24"/>
          <w:szCs w:val="24"/>
        </w:rPr>
        <w:t xml:space="preserve">yang menghadapi permasalahan dalam menyanyikan lagu Pop terutama untuk </w:t>
      </w:r>
      <w:r w:rsidRPr="004B4B2A">
        <w:rPr>
          <w:rFonts w:ascii="Garamond" w:hAnsi="Garamond" w:cs="Times New Roman"/>
          <w:color w:val="000000"/>
          <w:sz w:val="24"/>
          <w:szCs w:val="24"/>
          <w:lang w:val="id-ID"/>
        </w:rPr>
        <w:t xml:space="preserve">menjangkau </w:t>
      </w:r>
      <w:r w:rsidRPr="004B4B2A">
        <w:rPr>
          <w:rFonts w:ascii="Garamond" w:hAnsi="Garamond" w:cs="Times New Roman"/>
          <w:color w:val="000000"/>
          <w:sz w:val="24"/>
          <w:szCs w:val="24"/>
        </w:rPr>
        <w:t>nada-nada yang tinggi</w:t>
      </w:r>
      <w:r w:rsidRPr="004B4B2A">
        <w:rPr>
          <w:rFonts w:ascii="Garamond" w:hAnsi="Garamond" w:cs="Times New Roman"/>
          <w:color w:val="000000"/>
          <w:sz w:val="24"/>
          <w:szCs w:val="24"/>
          <w:lang w:val="id-ID"/>
        </w:rPr>
        <w:t>.</w:t>
      </w:r>
      <w:r w:rsidRPr="004B4B2A">
        <w:rPr>
          <w:rFonts w:ascii="Garamond" w:hAnsi="Garamond" w:cs="Times New Roman"/>
          <w:color w:val="000000"/>
          <w:sz w:val="24"/>
          <w:szCs w:val="24"/>
        </w:rPr>
        <w:t xml:space="preserve"> Teknik vokal </w:t>
      </w:r>
      <w:r w:rsidRPr="004B4B2A">
        <w:rPr>
          <w:rFonts w:ascii="Garamond" w:hAnsi="Garamond" w:cs="Times New Roman"/>
          <w:i/>
          <w:iCs/>
          <w:color w:val="000000"/>
          <w:sz w:val="24"/>
          <w:szCs w:val="24"/>
        </w:rPr>
        <w:t xml:space="preserve">Growl </w:t>
      </w:r>
      <w:r w:rsidRPr="004B4B2A">
        <w:rPr>
          <w:rFonts w:ascii="Garamond" w:hAnsi="Garamond" w:cs="Times New Roman"/>
          <w:color w:val="000000"/>
          <w:sz w:val="24"/>
          <w:szCs w:val="24"/>
        </w:rPr>
        <w:t xml:space="preserve">adalah teknik vokal untuk menghasilkan suara geraman.  Pada awalnya teknik vokal </w:t>
      </w:r>
      <w:r w:rsidRPr="004B4B2A">
        <w:rPr>
          <w:rFonts w:ascii="Garamond" w:hAnsi="Garamond" w:cs="Times New Roman"/>
          <w:i/>
          <w:iCs/>
          <w:color w:val="000000"/>
          <w:sz w:val="24"/>
          <w:szCs w:val="24"/>
        </w:rPr>
        <w:t>Growl</w:t>
      </w:r>
      <w:r w:rsidRPr="004B4B2A">
        <w:rPr>
          <w:rFonts w:ascii="Garamond" w:hAnsi="Garamond" w:cs="Times New Roman"/>
          <w:color w:val="000000"/>
          <w:sz w:val="24"/>
          <w:szCs w:val="24"/>
        </w:rPr>
        <w:t xml:space="preserve"> digunakan oleh vokalis metal atau</w:t>
      </w:r>
      <w:r w:rsidRPr="004B4B2A">
        <w:rPr>
          <w:rFonts w:ascii="Garamond" w:hAnsi="Garamond" w:cs="Times New Roman"/>
          <w:i/>
          <w:iCs/>
          <w:color w:val="000000"/>
          <w:sz w:val="24"/>
          <w:szCs w:val="24"/>
        </w:rPr>
        <w:t xml:space="preserve"> Rock. </w:t>
      </w:r>
      <w:r w:rsidRPr="004B4B2A">
        <w:rPr>
          <w:rFonts w:ascii="Garamond" w:hAnsi="Garamond" w:cs="Times New Roman"/>
          <w:color w:val="000000"/>
          <w:sz w:val="24"/>
          <w:szCs w:val="24"/>
        </w:rPr>
        <w:t>Akan tetapi teknik ini dapat diterapkan pada lagu-lagu Pop sebagai variasi</w:t>
      </w:r>
      <w:r w:rsidRPr="004B4B2A">
        <w:rPr>
          <w:rFonts w:ascii="Garamond" w:hAnsi="Garamond" w:cs="Times New Roman"/>
          <w:color w:val="000000"/>
          <w:sz w:val="24"/>
          <w:szCs w:val="24"/>
          <w:lang w:val="id-ID"/>
        </w:rPr>
        <w:t>.</w:t>
      </w:r>
      <w:r w:rsidRPr="004B4B2A">
        <w:rPr>
          <w:rFonts w:ascii="Garamond" w:hAnsi="Garamond" w:cs="Times New Roman"/>
          <w:color w:val="000000"/>
          <w:sz w:val="24"/>
          <w:szCs w:val="24"/>
        </w:rPr>
        <w:t xml:space="preserve"> Oleh karena itu sebagai solusi untuk menja</w:t>
      </w:r>
      <w:r w:rsidRPr="004B4B2A">
        <w:rPr>
          <w:rFonts w:ascii="Garamond" w:hAnsi="Garamond" w:cs="Times New Roman"/>
          <w:color w:val="000000"/>
          <w:sz w:val="24"/>
          <w:szCs w:val="24"/>
          <w:lang w:val="id-ID"/>
        </w:rPr>
        <w:t>ng</w:t>
      </w:r>
      <w:r w:rsidRPr="004B4B2A">
        <w:rPr>
          <w:rFonts w:ascii="Garamond" w:hAnsi="Garamond" w:cs="Times New Roman"/>
          <w:color w:val="000000"/>
          <w:sz w:val="24"/>
          <w:szCs w:val="24"/>
        </w:rPr>
        <w:t xml:space="preserve">kau nada-nada tinggi dapat melakukan dengan teknik vokal </w:t>
      </w:r>
      <w:r w:rsidRPr="004B4B2A">
        <w:rPr>
          <w:rFonts w:ascii="Garamond" w:hAnsi="Garamond" w:cs="Times New Roman"/>
          <w:i/>
          <w:iCs/>
          <w:color w:val="000000"/>
          <w:sz w:val="24"/>
          <w:szCs w:val="24"/>
        </w:rPr>
        <w:t>Growl.</w:t>
      </w:r>
      <w:r w:rsidRPr="004B4B2A">
        <w:rPr>
          <w:rFonts w:ascii="Garamond" w:hAnsi="Garamond" w:cs="Times New Roman"/>
          <w:i/>
          <w:iCs/>
          <w:color w:val="000000"/>
          <w:sz w:val="24"/>
          <w:szCs w:val="24"/>
          <w:lang w:val="id-ID"/>
        </w:rPr>
        <w:t xml:space="preserve"> </w:t>
      </w:r>
      <w:r w:rsidRPr="004B4B2A">
        <w:rPr>
          <w:rFonts w:ascii="Garamond" w:hAnsi="Garamond" w:cs="Times New Roman"/>
          <w:color w:val="000000"/>
          <w:sz w:val="24"/>
          <w:szCs w:val="24"/>
          <w:lang w:val="id-ID"/>
        </w:rPr>
        <w:t xml:space="preserve">Penelitian ini terfokus pada proses latihan teknik vokal  </w:t>
      </w:r>
      <w:r w:rsidRPr="004B4B2A">
        <w:rPr>
          <w:rFonts w:ascii="Garamond" w:hAnsi="Garamond" w:cs="Times New Roman"/>
          <w:i/>
          <w:iCs/>
          <w:color w:val="000000"/>
          <w:sz w:val="24"/>
          <w:szCs w:val="24"/>
        </w:rPr>
        <w:t>Growl</w:t>
      </w:r>
      <w:r w:rsidRPr="004B4B2A">
        <w:rPr>
          <w:rFonts w:ascii="Garamond" w:hAnsi="Garamond"/>
          <w:noProof/>
          <w:color w:val="000000" w:themeColor="text1"/>
          <w:sz w:val="24"/>
          <w:szCs w:val="24"/>
        </w:rPr>
        <w:t xml:space="preserve"> </w:t>
      </w:r>
      <w:r w:rsidRPr="004B4B2A">
        <w:rPr>
          <w:rFonts w:ascii="Garamond" w:hAnsi="Garamond"/>
          <w:noProof/>
          <w:color w:val="000000" w:themeColor="text1"/>
          <w:sz w:val="24"/>
          <w:szCs w:val="24"/>
          <w:lang w:val="id-ID"/>
        </w:rPr>
        <w:t xml:space="preserve">dan penggunaan teknik </w:t>
      </w:r>
      <w:r w:rsidRPr="004B4B2A">
        <w:rPr>
          <w:rFonts w:ascii="Garamond" w:hAnsi="Garamond" w:cs="Times New Roman"/>
          <w:color w:val="000000"/>
          <w:sz w:val="24"/>
          <w:szCs w:val="24"/>
          <w:lang w:val="id-ID"/>
        </w:rPr>
        <w:t xml:space="preserve">vokal  </w:t>
      </w:r>
      <w:r w:rsidRPr="004B4B2A">
        <w:rPr>
          <w:rFonts w:ascii="Garamond" w:hAnsi="Garamond" w:cs="Times New Roman"/>
          <w:i/>
          <w:iCs/>
          <w:color w:val="000000"/>
          <w:sz w:val="24"/>
          <w:szCs w:val="24"/>
        </w:rPr>
        <w:t>Growl</w:t>
      </w:r>
      <w:r w:rsidRPr="004B4B2A">
        <w:rPr>
          <w:rFonts w:ascii="Garamond" w:hAnsi="Garamond"/>
          <w:noProof/>
          <w:color w:val="000000" w:themeColor="text1"/>
          <w:sz w:val="24"/>
          <w:szCs w:val="24"/>
        </w:rPr>
        <w:t xml:space="preserve"> </w:t>
      </w:r>
      <w:r w:rsidRPr="004B4B2A">
        <w:rPr>
          <w:rFonts w:ascii="Garamond" w:hAnsi="Garamond"/>
          <w:noProof/>
          <w:color w:val="000000" w:themeColor="text1"/>
          <w:sz w:val="24"/>
          <w:szCs w:val="24"/>
          <w:lang w:val="id-ID"/>
        </w:rPr>
        <w:t xml:space="preserve"> lagu Pop.</w:t>
      </w:r>
      <w:r w:rsidR="006C2CCB" w:rsidRPr="004B4B2A">
        <w:rPr>
          <w:rFonts w:ascii="Garamond" w:hAnsi="Garamond" w:cs="Times New Roman"/>
          <w:color w:val="000000"/>
          <w:sz w:val="24"/>
          <w:szCs w:val="24"/>
        </w:rPr>
        <w:t xml:space="preserve"> Penelitian ini menggunakan penelitian kualitatif dengan pendekatan studi kasus. </w:t>
      </w:r>
      <w:r w:rsidR="006C2CCB" w:rsidRPr="004B4B2A">
        <w:rPr>
          <w:rFonts w:ascii="Garamond" w:hAnsi="Garamond" w:cs="Times New Roman"/>
          <w:sz w:val="24"/>
          <w:szCs w:val="24"/>
        </w:rPr>
        <w:t>, teknik pengumpulan data dilakukan melalui studi pustaka, observasi, dan wawancara dengan mengambil sempel studi kasus mahasiswa vokal Pop Jazz di Prodi Pendidikan Musik Institut Seni Indonesia Yogyakarta</w:t>
      </w:r>
      <w:r w:rsidR="006C2CCB" w:rsidRPr="004B4B2A">
        <w:rPr>
          <w:rFonts w:ascii="Garamond" w:hAnsi="Garamond" w:cs="Times New Roman"/>
          <w:sz w:val="24"/>
          <w:szCs w:val="24"/>
          <w:lang w:val="id-ID"/>
        </w:rPr>
        <w:t xml:space="preserve">. </w:t>
      </w:r>
      <w:r w:rsidR="006C2CCB" w:rsidRPr="004B4B2A">
        <w:rPr>
          <w:rFonts w:ascii="Garamond" w:hAnsi="Garamond" w:cstheme="majorBidi"/>
          <w:sz w:val="24"/>
          <w:szCs w:val="24"/>
        </w:rPr>
        <w:t xml:space="preserve">Penerapan </w:t>
      </w:r>
      <w:r w:rsidR="006C2CCB" w:rsidRPr="004B4B2A">
        <w:rPr>
          <w:rFonts w:ascii="Garamond" w:hAnsi="Garamond" w:cstheme="majorBidi"/>
          <w:color w:val="212529"/>
          <w:sz w:val="24"/>
          <w:szCs w:val="24"/>
        </w:rPr>
        <w:t xml:space="preserve">Teknik Vokal </w:t>
      </w:r>
      <w:r w:rsidR="006C2CCB" w:rsidRPr="004B4B2A">
        <w:rPr>
          <w:rFonts w:ascii="Garamond" w:hAnsi="Garamond" w:cstheme="majorBidi"/>
          <w:i/>
          <w:iCs/>
          <w:color w:val="212529"/>
          <w:sz w:val="24"/>
          <w:szCs w:val="24"/>
        </w:rPr>
        <w:t xml:space="preserve">Growl </w:t>
      </w:r>
      <w:r w:rsidR="006C2CCB" w:rsidRPr="004B4B2A">
        <w:rPr>
          <w:rFonts w:ascii="Garamond" w:hAnsi="Garamond" w:cstheme="majorBidi"/>
          <w:color w:val="212529"/>
          <w:sz w:val="24"/>
          <w:szCs w:val="24"/>
        </w:rPr>
        <w:t xml:space="preserve">ini kebayakan pada nada-nada yang harus dinyanyikan secara legato dari nada rendah ke nada tinggi. Selain itu bisa sebagai penekanan pada lirik lagu tertentu, untuk menunjukan keemosian dari makna lirik lagu tersebut. </w:t>
      </w:r>
      <w:r w:rsidR="006C2CCB" w:rsidRPr="004B4B2A">
        <w:rPr>
          <w:rFonts w:ascii="Garamond" w:hAnsi="Garamond" w:cstheme="majorBidi"/>
          <w:sz w:val="24"/>
          <w:szCs w:val="24"/>
        </w:rPr>
        <w:t xml:space="preserve">Penerapan </w:t>
      </w:r>
      <w:r w:rsidR="006C2CCB" w:rsidRPr="004B4B2A">
        <w:rPr>
          <w:rFonts w:ascii="Garamond" w:hAnsi="Garamond" w:cstheme="majorBidi"/>
          <w:color w:val="212529"/>
          <w:sz w:val="24"/>
          <w:szCs w:val="24"/>
        </w:rPr>
        <w:t xml:space="preserve">Teknik Vokal </w:t>
      </w:r>
      <w:r w:rsidR="006C2CCB" w:rsidRPr="004B4B2A">
        <w:rPr>
          <w:rFonts w:ascii="Garamond" w:hAnsi="Garamond" w:cstheme="majorBidi"/>
          <w:i/>
          <w:iCs/>
          <w:color w:val="212529"/>
          <w:sz w:val="24"/>
          <w:szCs w:val="24"/>
        </w:rPr>
        <w:t>Growl</w:t>
      </w:r>
      <w:r w:rsidR="006C2CCB" w:rsidRPr="004B4B2A">
        <w:rPr>
          <w:rFonts w:ascii="Garamond" w:hAnsi="Garamond" w:cstheme="majorBidi"/>
          <w:color w:val="212529"/>
          <w:sz w:val="24"/>
          <w:szCs w:val="24"/>
        </w:rPr>
        <w:t xml:space="preserve"> ini </w:t>
      </w:r>
      <w:proofErr w:type="gramStart"/>
      <w:r w:rsidR="006C2CCB" w:rsidRPr="004B4B2A">
        <w:rPr>
          <w:rFonts w:ascii="Garamond" w:hAnsi="Garamond" w:cstheme="majorBidi"/>
          <w:color w:val="212529"/>
          <w:sz w:val="24"/>
          <w:szCs w:val="24"/>
        </w:rPr>
        <w:t>sebagai  variasi</w:t>
      </w:r>
      <w:proofErr w:type="gramEnd"/>
      <w:r w:rsidR="006C2CCB" w:rsidRPr="004B4B2A">
        <w:rPr>
          <w:rFonts w:ascii="Garamond" w:hAnsi="Garamond" w:cstheme="majorBidi"/>
          <w:color w:val="212529"/>
          <w:sz w:val="24"/>
          <w:szCs w:val="24"/>
        </w:rPr>
        <w:t xml:space="preserve"> seorang penyanyi dalam menggunak</w:t>
      </w:r>
      <w:r w:rsidR="006C2CCB" w:rsidRPr="004B4B2A">
        <w:rPr>
          <w:rFonts w:ascii="Garamond" w:hAnsi="Garamond" w:cstheme="majorBidi"/>
          <w:color w:val="212529"/>
          <w:sz w:val="24"/>
          <w:szCs w:val="24"/>
          <w:lang w:val="id-ID"/>
        </w:rPr>
        <w:t>an</w:t>
      </w:r>
      <w:r w:rsidR="006C2CCB" w:rsidRPr="004B4B2A">
        <w:rPr>
          <w:rFonts w:ascii="Garamond" w:hAnsi="Garamond" w:cstheme="majorBidi"/>
          <w:color w:val="212529"/>
          <w:sz w:val="24"/>
          <w:szCs w:val="24"/>
        </w:rPr>
        <w:t xml:space="preserve"> teknik vokal saat bernyanyi. Pada kenyataannya penggunaan</w:t>
      </w:r>
      <w:r w:rsidR="006C2CCB" w:rsidRPr="004B4B2A">
        <w:rPr>
          <w:rFonts w:ascii="Garamond" w:hAnsi="Garamond" w:cstheme="majorBidi"/>
          <w:color w:val="212529"/>
          <w:sz w:val="24"/>
          <w:szCs w:val="24"/>
          <w:lang w:val="id-ID"/>
        </w:rPr>
        <w:t xml:space="preserve"> t</w:t>
      </w:r>
      <w:r w:rsidR="006C2CCB" w:rsidRPr="004B4B2A">
        <w:rPr>
          <w:rFonts w:ascii="Garamond" w:hAnsi="Garamond" w:cstheme="majorBidi"/>
          <w:color w:val="212529"/>
          <w:sz w:val="24"/>
          <w:szCs w:val="24"/>
        </w:rPr>
        <w:t xml:space="preserve">eknik Vokal </w:t>
      </w:r>
      <w:r w:rsidR="006C2CCB" w:rsidRPr="004B4B2A">
        <w:rPr>
          <w:rFonts w:ascii="Garamond" w:hAnsi="Garamond" w:cstheme="majorBidi"/>
          <w:i/>
          <w:iCs/>
          <w:color w:val="212529"/>
          <w:sz w:val="24"/>
          <w:szCs w:val="24"/>
        </w:rPr>
        <w:t xml:space="preserve">Growl, </w:t>
      </w:r>
      <w:r w:rsidR="006C2CCB" w:rsidRPr="004B4B2A">
        <w:rPr>
          <w:rFonts w:ascii="Garamond" w:hAnsi="Garamond" w:cstheme="majorBidi"/>
          <w:color w:val="212529"/>
          <w:sz w:val="24"/>
          <w:szCs w:val="24"/>
        </w:rPr>
        <w:t>dapat dikatakan sebagai ekspresi estetis untuk memperindah suara dalam bernyanyi.</w:t>
      </w:r>
    </w:p>
    <w:bookmarkEnd w:id="0"/>
    <w:p w:rsidR="006C2CCB" w:rsidRPr="004B4B2A" w:rsidRDefault="004A0A52" w:rsidP="006C2CCB">
      <w:pPr>
        <w:ind w:right="-46" w:firstLine="567"/>
        <w:jc w:val="both"/>
        <w:rPr>
          <w:rFonts w:ascii="Garamond" w:hAnsi="Garamond" w:cs="Times New Roman"/>
          <w:i/>
          <w:iCs/>
          <w:sz w:val="24"/>
          <w:szCs w:val="24"/>
          <w:lang w:val="id-ID"/>
        </w:rPr>
      </w:pPr>
      <w:r w:rsidRPr="004B4B2A">
        <w:rPr>
          <w:rFonts w:ascii="Garamond" w:hAnsi="Garamond" w:cs="Times New Roman"/>
          <w:b/>
          <w:color w:val="000000" w:themeColor="text1"/>
          <w:sz w:val="24"/>
          <w:szCs w:val="24"/>
        </w:rPr>
        <w:t>K</w:t>
      </w:r>
      <w:r w:rsidRPr="004B4B2A">
        <w:rPr>
          <w:rFonts w:ascii="Garamond" w:hAnsi="Garamond" w:cs="Times New Roman"/>
          <w:b/>
          <w:color w:val="000000" w:themeColor="text1"/>
          <w:sz w:val="24"/>
          <w:szCs w:val="24"/>
          <w:lang w:val="en-ID"/>
        </w:rPr>
        <w:t>ata kunci</w:t>
      </w:r>
      <w:r w:rsidRPr="004B4B2A">
        <w:rPr>
          <w:rFonts w:ascii="Garamond" w:hAnsi="Garamond" w:cs="Times New Roman"/>
          <w:color w:val="000000" w:themeColor="text1"/>
          <w:sz w:val="24"/>
          <w:szCs w:val="24"/>
        </w:rPr>
        <w:t xml:space="preserve">: </w:t>
      </w:r>
      <w:r w:rsidR="006C2CCB" w:rsidRPr="004B4B2A">
        <w:rPr>
          <w:rFonts w:ascii="Garamond" w:hAnsi="Garamond" w:cs="Times New Roman"/>
          <w:color w:val="000000"/>
          <w:sz w:val="24"/>
          <w:szCs w:val="24"/>
        </w:rPr>
        <w:t>Bernyanyi</w:t>
      </w:r>
      <w:r w:rsidR="006C2CCB" w:rsidRPr="004B4B2A">
        <w:rPr>
          <w:rFonts w:ascii="Garamond" w:hAnsi="Garamond" w:cs="Times New Roman"/>
          <w:color w:val="000000"/>
          <w:sz w:val="24"/>
          <w:szCs w:val="24"/>
          <w:lang w:val="id-ID"/>
        </w:rPr>
        <w:t>;</w:t>
      </w:r>
      <w:r w:rsidR="006C2CCB" w:rsidRPr="004B4B2A">
        <w:rPr>
          <w:rFonts w:ascii="Garamond" w:hAnsi="Garamond" w:cs="Times New Roman"/>
          <w:color w:val="000000"/>
          <w:sz w:val="24"/>
          <w:szCs w:val="24"/>
        </w:rPr>
        <w:t xml:space="preserve"> Teknik </w:t>
      </w:r>
      <w:proofErr w:type="gramStart"/>
      <w:r w:rsidR="006C2CCB" w:rsidRPr="004B4B2A">
        <w:rPr>
          <w:rFonts w:ascii="Garamond" w:hAnsi="Garamond" w:cs="Times New Roman"/>
          <w:color w:val="000000"/>
          <w:sz w:val="24"/>
          <w:szCs w:val="24"/>
        </w:rPr>
        <w:t xml:space="preserve">Vokal </w:t>
      </w:r>
      <w:r w:rsidR="006C2CCB" w:rsidRPr="004B4B2A">
        <w:rPr>
          <w:rFonts w:ascii="Garamond" w:hAnsi="Garamond" w:cs="Times New Roman"/>
          <w:color w:val="000000"/>
          <w:sz w:val="24"/>
          <w:szCs w:val="24"/>
          <w:lang w:val="id-ID"/>
        </w:rPr>
        <w:t>;</w:t>
      </w:r>
      <w:proofErr w:type="gramEnd"/>
      <w:r w:rsidR="006C2CCB" w:rsidRPr="004B4B2A">
        <w:rPr>
          <w:rFonts w:ascii="Garamond" w:hAnsi="Garamond" w:cs="Times New Roman"/>
          <w:color w:val="000000"/>
          <w:sz w:val="24"/>
          <w:szCs w:val="24"/>
          <w:lang w:val="id-ID"/>
        </w:rPr>
        <w:t xml:space="preserve"> </w:t>
      </w:r>
      <w:r w:rsidR="006C2CCB" w:rsidRPr="004B4B2A">
        <w:rPr>
          <w:rFonts w:ascii="Garamond" w:hAnsi="Garamond" w:cs="Times New Roman"/>
          <w:i/>
          <w:iCs/>
          <w:color w:val="000000"/>
          <w:sz w:val="24"/>
          <w:szCs w:val="24"/>
        </w:rPr>
        <w:t>Growl</w:t>
      </w:r>
      <w:r w:rsidR="006C2CCB" w:rsidRPr="004B4B2A">
        <w:rPr>
          <w:rFonts w:ascii="Garamond" w:hAnsi="Garamond" w:cs="Times New Roman"/>
          <w:color w:val="000000"/>
          <w:sz w:val="24"/>
          <w:szCs w:val="24"/>
          <w:lang w:val="id-ID"/>
        </w:rPr>
        <w:t xml:space="preserve">; </w:t>
      </w:r>
      <w:r w:rsidR="006C2CCB" w:rsidRPr="004B4B2A">
        <w:rPr>
          <w:rFonts w:ascii="Garamond" w:hAnsi="Garamond" w:cs="Times New Roman"/>
          <w:color w:val="000000"/>
          <w:sz w:val="24"/>
          <w:szCs w:val="24"/>
        </w:rPr>
        <w:t>Lagu Pop</w:t>
      </w:r>
      <w:r w:rsidR="006C2CCB" w:rsidRPr="004B4B2A">
        <w:rPr>
          <w:rFonts w:ascii="Garamond" w:hAnsi="Garamond" w:cs="Times New Roman"/>
          <w:color w:val="000000"/>
          <w:sz w:val="24"/>
          <w:szCs w:val="24"/>
          <w:lang w:val="id-ID"/>
        </w:rPr>
        <w:t>.</w:t>
      </w:r>
    </w:p>
    <w:p w:rsidR="007D7A23" w:rsidRPr="004B4B2A" w:rsidRDefault="007D7A23" w:rsidP="007D7A23">
      <w:pPr>
        <w:pStyle w:val="HTMLPreformatted"/>
        <w:shd w:val="clear" w:color="auto" w:fill="FFFFFF"/>
        <w:ind w:right="454"/>
        <w:jc w:val="both"/>
        <w:rPr>
          <w:rFonts w:ascii="Garamond" w:hAnsi="Garamond" w:cs="Times New Roman"/>
          <w:color w:val="000000" w:themeColor="text1"/>
          <w:sz w:val="24"/>
          <w:szCs w:val="24"/>
        </w:rPr>
      </w:pPr>
    </w:p>
    <w:p w:rsidR="007D7A23" w:rsidRDefault="007D7A23" w:rsidP="007D7A23">
      <w:pPr>
        <w:pStyle w:val="HTMLPreformatted"/>
        <w:shd w:val="clear" w:color="auto" w:fill="FFFFFF"/>
        <w:spacing w:after="240"/>
        <w:ind w:right="454"/>
        <w:jc w:val="both"/>
        <w:rPr>
          <w:rFonts w:ascii="Garamond" w:eastAsia="Times New Roman" w:hAnsi="Garamond" w:cs="Courier New"/>
          <w:color w:val="212121"/>
          <w:sz w:val="22"/>
          <w:szCs w:val="22"/>
          <w:lang w:val="en-GB" w:eastAsia="id-ID"/>
        </w:rPr>
      </w:pPr>
    </w:p>
    <w:p w:rsidR="004B4B2A" w:rsidRDefault="004B4B2A" w:rsidP="007D7A23">
      <w:pPr>
        <w:pStyle w:val="HTMLPreformatted"/>
        <w:shd w:val="clear" w:color="auto" w:fill="FFFFFF"/>
        <w:spacing w:after="240"/>
        <w:ind w:right="454"/>
        <w:jc w:val="both"/>
        <w:rPr>
          <w:rFonts w:ascii="Garamond" w:eastAsia="Times New Roman" w:hAnsi="Garamond" w:cs="Courier New"/>
          <w:color w:val="212121"/>
          <w:sz w:val="22"/>
          <w:szCs w:val="22"/>
          <w:lang w:val="en-GB" w:eastAsia="id-ID"/>
        </w:rPr>
      </w:pPr>
    </w:p>
    <w:p w:rsidR="004B4B2A" w:rsidRPr="00107AA8" w:rsidRDefault="004B4B2A" w:rsidP="007D7A23">
      <w:pPr>
        <w:pStyle w:val="HTMLPreformatted"/>
        <w:shd w:val="clear" w:color="auto" w:fill="FFFFFF"/>
        <w:spacing w:after="240"/>
        <w:ind w:right="454"/>
        <w:jc w:val="both"/>
        <w:rPr>
          <w:rFonts w:ascii="Garamond" w:eastAsia="Times New Roman" w:hAnsi="Garamond" w:cs="Courier New"/>
          <w:color w:val="212121"/>
          <w:sz w:val="22"/>
          <w:szCs w:val="22"/>
          <w:lang w:val="en-GB" w:eastAsia="id-ID"/>
        </w:rPr>
        <w:sectPr w:rsidR="004B4B2A" w:rsidRPr="00107AA8" w:rsidSect="00997684">
          <w:headerReference w:type="even" r:id="rId8"/>
          <w:headerReference w:type="default" r:id="rId9"/>
          <w:footerReference w:type="even" r:id="rId10"/>
          <w:footerReference w:type="default" r:id="rId11"/>
          <w:type w:val="continuous"/>
          <w:pgSz w:w="11907" w:h="16840" w:code="9"/>
          <w:pgMar w:top="1418" w:right="1134" w:bottom="1304" w:left="1247" w:header="720" w:footer="170" w:gutter="0"/>
          <w:cols w:space="720"/>
          <w:docGrid w:linePitch="299"/>
        </w:sectPr>
      </w:pPr>
    </w:p>
    <w:p w:rsidR="0049659A" w:rsidRPr="00107AA8" w:rsidRDefault="0049659A" w:rsidP="0049659A">
      <w:pPr>
        <w:pStyle w:val="Heading1"/>
        <w:spacing w:before="360" w:after="240"/>
        <w:ind w:left="0"/>
        <w:jc w:val="both"/>
        <w:rPr>
          <w:rFonts w:ascii="Garamond" w:hAnsi="Garamond"/>
        </w:rPr>
      </w:pPr>
      <w:r w:rsidRPr="00107AA8">
        <w:rPr>
          <w:rFonts w:ascii="Garamond" w:hAnsi="Garamond"/>
        </w:rPr>
        <w:lastRenderedPageBreak/>
        <w:t>Pendahuluan</w:t>
      </w:r>
    </w:p>
    <w:p w:rsidR="0049659A" w:rsidRPr="00107AA8" w:rsidRDefault="0049659A" w:rsidP="00C92AEF">
      <w:pPr>
        <w:pStyle w:val="ListParagraph"/>
        <w:ind w:right="-184" w:firstLine="644"/>
        <w:jc w:val="both"/>
        <w:rPr>
          <w:rFonts w:ascii="Garamond" w:hAnsi="Garamond" w:cstheme="majorBidi"/>
          <w:bCs/>
          <w:sz w:val="24"/>
          <w:szCs w:val="24"/>
        </w:rPr>
      </w:pPr>
      <w:r w:rsidRPr="00107AA8">
        <w:rPr>
          <w:rFonts w:ascii="Garamond" w:hAnsi="Garamond" w:cstheme="majorBidi"/>
          <w:color w:val="000000"/>
          <w:sz w:val="24"/>
          <w:szCs w:val="24"/>
        </w:rPr>
        <w:t xml:space="preserve">Lagu Pop merupakan salah satu materi kuliah yang diberikan kepada mahasiswa vokal Pop Jazz di Prodi Pendidikan Musik Institut Seni Indonesia Yogyakarta. Materi lagu Pop yang diberikan yaitu lagu Pop Barat dan Lagu Pop Indonesia sesuai dengan tingkat ketrampilan mahasiswa tersebut. Mahasiswa yang mengambil mata kuliah vokal lanjut sudah diberikan materi lagu Pop dengan tingkat ketrampilannya sulit. Lagu Pop yang tingkat ketrampilannya sulit seperti halnya lagu-lagu dari </w:t>
      </w:r>
      <w:r w:rsidRPr="00107AA8">
        <w:rPr>
          <w:rFonts w:ascii="Garamond" w:hAnsi="Garamond" w:cstheme="majorBidi"/>
          <w:bCs/>
          <w:sz w:val="24"/>
          <w:szCs w:val="24"/>
        </w:rPr>
        <w:t>Whitney Houston</w:t>
      </w:r>
      <w:r w:rsidRPr="00107AA8">
        <w:rPr>
          <w:rFonts w:ascii="Garamond" w:hAnsi="Garamond" w:cstheme="majorBidi"/>
          <w:color w:val="000000"/>
          <w:sz w:val="24"/>
          <w:szCs w:val="24"/>
        </w:rPr>
        <w:t xml:space="preserve">, </w:t>
      </w:r>
      <w:r w:rsidRPr="00107AA8">
        <w:rPr>
          <w:rFonts w:ascii="Garamond" w:hAnsi="Garamond" w:cstheme="majorBidi"/>
          <w:bCs/>
          <w:sz w:val="24"/>
          <w:szCs w:val="24"/>
        </w:rPr>
        <w:t>Celine Dion</w:t>
      </w:r>
      <w:r w:rsidRPr="00107AA8">
        <w:rPr>
          <w:rFonts w:ascii="Garamond" w:hAnsi="Garamond" w:cstheme="majorBidi"/>
          <w:color w:val="000000"/>
          <w:sz w:val="24"/>
          <w:szCs w:val="24"/>
        </w:rPr>
        <w:t xml:space="preserve">, </w:t>
      </w:r>
      <w:r w:rsidRPr="00107AA8">
        <w:rPr>
          <w:rFonts w:ascii="Garamond" w:hAnsi="Garamond" w:cstheme="majorBidi"/>
          <w:bCs/>
          <w:sz w:val="24"/>
          <w:szCs w:val="24"/>
        </w:rPr>
        <w:t>Mariah Carey</w:t>
      </w:r>
      <w:r w:rsidRPr="00107AA8">
        <w:rPr>
          <w:rFonts w:ascii="Garamond" w:hAnsi="Garamond" w:cstheme="majorBidi"/>
          <w:color w:val="000000"/>
          <w:sz w:val="24"/>
          <w:szCs w:val="24"/>
        </w:rPr>
        <w:t xml:space="preserve">, </w:t>
      </w:r>
      <w:r w:rsidRPr="00107AA8">
        <w:rPr>
          <w:rFonts w:ascii="Garamond" w:hAnsi="Garamond" w:cstheme="majorBidi"/>
          <w:bCs/>
          <w:sz w:val="24"/>
          <w:szCs w:val="24"/>
        </w:rPr>
        <w:t xml:space="preserve">Jennifer Hudson, Christina Aguilera, Destiny’s Child, Emeli Sandi dan sebagainya. Lagu-lagu dari penyanyi tersebut banyak menggunakan nana-nada tinggi, oleh karena itu untuk dapat </w:t>
      </w:r>
      <w:proofErr w:type="gramStart"/>
      <w:r w:rsidRPr="00107AA8">
        <w:rPr>
          <w:rFonts w:ascii="Garamond" w:hAnsi="Garamond" w:cstheme="majorBidi"/>
          <w:bCs/>
          <w:sz w:val="24"/>
          <w:szCs w:val="24"/>
        </w:rPr>
        <w:t>menyanyikan  lagu</w:t>
      </w:r>
      <w:proofErr w:type="gramEnd"/>
      <w:r w:rsidRPr="00107AA8">
        <w:rPr>
          <w:rFonts w:ascii="Garamond" w:hAnsi="Garamond" w:cstheme="majorBidi"/>
          <w:bCs/>
          <w:sz w:val="24"/>
          <w:szCs w:val="24"/>
        </w:rPr>
        <w:t>- lagu tersebut diperlukan suatu teknik vokal yang baik dan benar.</w:t>
      </w:r>
    </w:p>
    <w:p w:rsidR="0049659A" w:rsidRPr="00107AA8" w:rsidRDefault="0049659A" w:rsidP="00623CD0">
      <w:pPr>
        <w:pStyle w:val="ListParagraph"/>
        <w:ind w:right="-113" w:firstLine="644"/>
        <w:jc w:val="both"/>
        <w:rPr>
          <w:rFonts w:ascii="Garamond" w:hAnsi="Garamond" w:cstheme="majorBidi"/>
          <w:color w:val="000000"/>
          <w:sz w:val="24"/>
          <w:szCs w:val="24"/>
        </w:rPr>
      </w:pPr>
      <w:r w:rsidRPr="00107AA8">
        <w:rPr>
          <w:rFonts w:ascii="Garamond" w:hAnsi="Garamond" w:cstheme="majorBidi"/>
          <w:color w:val="000000"/>
          <w:sz w:val="24"/>
          <w:szCs w:val="24"/>
        </w:rPr>
        <w:t xml:space="preserve">Bernyanyi merupakan serangkaian kegiatan untuk megungkapkan ekspresi melalui melodi lagu dalam nyanyian. Bernyanyi untuk menghasilkan suara yang berkualitas diperlukan suatu teknik atau metode  dengan teknik vokal yang baik </w:t>
      </w:r>
      <w:r w:rsidRPr="00107AA8">
        <w:rPr>
          <w:rFonts w:ascii="Garamond" w:hAnsi="Garamond" w:cstheme="majorBidi"/>
          <w:color w:val="000000"/>
          <w:sz w:val="24"/>
          <w:szCs w:val="24"/>
        </w:rPr>
        <w:fldChar w:fldCharType="begin" w:fldLock="1"/>
      </w:r>
      <w:r w:rsidR="00623CD0">
        <w:rPr>
          <w:rFonts w:ascii="Garamond" w:hAnsi="Garamond" w:cstheme="majorBidi"/>
          <w:color w:val="000000"/>
          <w:sz w:val="24"/>
          <w:szCs w:val="24"/>
        </w:rPr>
        <w:instrText>ADDIN CSL_CITATION {"citationItems":[{"id":"ITEM-1","itemData":{"author":[{"dropping-particle":"","family":"Sinaga","given":"Theodora","non-dropping-particle":"","parse-names":false,"suffix":""}],"container-title":"Gondang: Jurnal Seni dan Budaya","id":"ITEM-1","issue":"2","issued":{"date-parts":[["2018"]]},"page":"79-89","title":"Gondang : Jurnal Seni dan Budaya Dasar-Dasar Teknik Bernyanyi Opera","type":"article-journal","volume":"2"},"uris":["http://www.mendeley.com/documents/?uuid=0c386f23-c2d4-4093-9108-3aa5cf1f5479"]}],"mendeley":{"formattedCitation":"(Sinaga, 2018)","plainTextFormattedCitation":"(Sinaga, 2018)","previouslyFormattedCitation":"[1]"},"properties":{"noteIndex":0},"schema":"https://github.com/citation-style-language/schema/raw/master/csl-citation.json"}</w:instrText>
      </w:r>
      <w:r w:rsidRPr="00107AA8">
        <w:rPr>
          <w:rFonts w:ascii="Garamond" w:hAnsi="Garamond" w:cstheme="majorBidi"/>
          <w:color w:val="000000"/>
          <w:sz w:val="24"/>
          <w:szCs w:val="24"/>
        </w:rPr>
        <w:fldChar w:fldCharType="separate"/>
      </w:r>
      <w:r w:rsidR="00623CD0" w:rsidRPr="00623CD0">
        <w:rPr>
          <w:rFonts w:ascii="Garamond" w:hAnsi="Garamond" w:cstheme="majorBidi"/>
          <w:noProof/>
          <w:color w:val="000000"/>
          <w:sz w:val="24"/>
          <w:szCs w:val="24"/>
        </w:rPr>
        <w:t>(Sinaga, 2018)</w:t>
      </w:r>
      <w:r w:rsidRPr="00107AA8">
        <w:rPr>
          <w:rFonts w:ascii="Garamond" w:hAnsi="Garamond" w:cstheme="majorBidi"/>
          <w:color w:val="000000"/>
          <w:sz w:val="24"/>
          <w:szCs w:val="24"/>
        </w:rPr>
        <w:fldChar w:fldCharType="end"/>
      </w:r>
      <w:r w:rsidRPr="00107AA8">
        <w:rPr>
          <w:rFonts w:ascii="Garamond" w:hAnsi="Garamond" w:cstheme="majorBidi"/>
          <w:color w:val="000000"/>
          <w:sz w:val="24"/>
          <w:szCs w:val="24"/>
        </w:rPr>
        <w:t xml:space="preserve">. Bernyanyi yang baik diperlukan suatu teknik tersendiri agar suara yang dihasilkan terdengar merdu dan indah. Seorang penyanyi untuk menghasilkan suara yang baik diperlukan suatu teknik vokal yang baik dan benar. Akan tetapi setiap penyanyi memiliki karakter dan teknik vokal tersendiri sesuai  ciri khasnya dalam membawakan lagu </w:t>
      </w:r>
      <w:r w:rsidRPr="00107AA8">
        <w:rPr>
          <w:rFonts w:ascii="Garamond" w:hAnsi="Garamond" w:cstheme="majorBidi"/>
          <w:color w:val="000000"/>
          <w:sz w:val="24"/>
          <w:szCs w:val="24"/>
        </w:rPr>
        <w:fldChar w:fldCharType="begin" w:fldLock="1"/>
      </w:r>
      <w:r w:rsidR="00623CD0">
        <w:rPr>
          <w:rFonts w:ascii="Garamond" w:hAnsi="Garamond" w:cstheme="majorBidi"/>
          <w:color w:val="000000"/>
          <w:sz w:val="24"/>
          <w:szCs w:val="24"/>
        </w:rPr>
        <w:instrText>ADDIN CSL_CITATION {"citationItems":[{"id":"ITEM-1","itemData":{"DOI":"10.24821/promusika.v7i1.3166","ISSN":"2338-039X","abstract":"Artikel ini disarikan dari penelitian yang berjudul “Teknik Vokal Dan Pembawaan Lagu Keroncong Stambul “Tinggal Kenangan” Ciptaan Budiman BJ Oleh Subardjo HS”. Ada beberapa permasalahan yang menjadi alasan untuk melakukan penelitian lebih mendalam dan hasilnya dapat digunakan sebagai referensi tambahan. Penelitian ini menggunakan metode penelitian deskriptif kualitatif sebagai pendekatan dalam menggali data-data serta tahapantahapan yang harus dilalui sesuai dengan prosedur. Sumber-sumber data diperoleh melalui metode observasi, wawancara, dan dokumentasi. Dalam meneliti teknik vokal dan pembawaan lagu keroncong stambul “Tinggal Kenangan” ciptaan Budiman BJ, terlebih dahulu menganalisa seputar teknik vokal keroncong, bentuk dan karakter lagu stambul. Setelah melakukan analisis pada teknik vokal dan pembawaan lagu keroncong stambul “Tinggal kenangan” ciptaan Budiman BJ, selanjutnya melakukan wawancara kepada beberapa pelaku musik keroncong, meliputi pelaku yang mempunyai latar belakang akademisi serta pelaku yang memang seorang praktisi musik keroncong. Dari hasil penelitian dapat diketahui bahwa teknik dan pembawaan lagu keroncong stambul “Tinggal Kenangan” ciptaan Budiman BJ mempunyai karakter dan ciri khas lagu yang mendayu, dan dibawakan dengan teknik dan improvisasi sesuai dengan pembawaan Subardjo HS. This article is extracted from a study entitled “Vocal Technique And Stylized Keroncong Stambul Song“Tinggal Kenangan” Budiman BJ creation by Subardjo HS”. There are a number of problems that are Reasons for doing more in-depth research and the results can be used as additional references. This sudy uses qualitative descriptive research methods as an approach in exploring the data and the stages that must be passed in accordance with the procedure. Data sources were obtained through observation, interviews, and documentation. In researching vocal technique and stylized keroncong stambul song Tinggal Kenangan Budiman BJ creation, especially first analyzing the keroncong vocal technique, the form and character of the stambul song, after analyzing the vocal technique and stylized keroncong stambul song Tinggal Kenangan Budiman BJ creation, then interviewing some actors keroncong music, including actors with background behind academics and practitioners of keroncong music. From the result of the study, it can be seen that the Vocal Technique And Stylized Keroncong Stambul Song Tinggal Kenangan Budiman BJ creation has the characteristic song and presented …","author":[{"dropping-particle":"","family":"Pambajeng","given":"Nadya Rany Sekar","non-dropping-particle":"","parse-names":false,"suffix":""},{"dropping-particle":"","family":"Suryati","given":"Suryati","non-dropping-particle":"","parse-names":false,"suffix":""},{"dropping-particle":"","family":"Musmal","given":"Musmal","non-dropping-particle":"","parse-names":false,"suffix":""}],"container-title":"Promusika","id":"ITEM-1","issue":"1","issued":{"date-parts":[["2019"]]},"page":"29-37","title":"Teknik Vokal dan Pembawaan Lagu Keroncong Stambul “Tinggal Kengangan” Ciptaan Budiman BJ oleh Subarjo HS","type":"article-journal","volume":"7"},"uris":["http://www.mendeley.com/documents/?uuid=edf35e5d-dc53-442a-83b7-36929ce0e902"]}],"mendeley":{"formattedCitation":"(Pambajeng et al., 2019)","plainTextFormattedCitation":"(Pambajeng et al., 2019)","previouslyFormattedCitation":"[2]"},"properties":{"noteIndex":0},"schema":"https://github.com/citation-style-language/schema/raw/master/csl-citation.json"}</w:instrText>
      </w:r>
      <w:r w:rsidRPr="00107AA8">
        <w:rPr>
          <w:rFonts w:ascii="Garamond" w:hAnsi="Garamond" w:cstheme="majorBidi"/>
          <w:color w:val="000000"/>
          <w:sz w:val="24"/>
          <w:szCs w:val="24"/>
        </w:rPr>
        <w:fldChar w:fldCharType="separate"/>
      </w:r>
      <w:r w:rsidR="00623CD0" w:rsidRPr="00623CD0">
        <w:rPr>
          <w:rFonts w:ascii="Garamond" w:hAnsi="Garamond" w:cstheme="majorBidi"/>
          <w:noProof/>
          <w:color w:val="000000"/>
          <w:sz w:val="24"/>
          <w:szCs w:val="24"/>
        </w:rPr>
        <w:t>(Pambajeng et al., 2019)</w:t>
      </w:r>
      <w:r w:rsidRPr="00107AA8">
        <w:rPr>
          <w:rFonts w:ascii="Garamond" w:hAnsi="Garamond" w:cstheme="majorBidi"/>
          <w:color w:val="000000"/>
          <w:sz w:val="24"/>
          <w:szCs w:val="24"/>
        </w:rPr>
        <w:fldChar w:fldCharType="end"/>
      </w:r>
      <w:r w:rsidRPr="00107AA8">
        <w:rPr>
          <w:rFonts w:ascii="Garamond" w:hAnsi="Garamond" w:cstheme="majorBidi"/>
          <w:color w:val="000000"/>
          <w:sz w:val="24"/>
          <w:szCs w:val="24"/>
        </w:rPr>
        <w:t xml:space="preserve">. Jika sudah dapat menerapkan teknik vokal yang benar maka dapat memproduksi suara dengan baik. Berkaitan dengan hal tersebut beberapa mahasiswa vokal Pop Jazz di Prodi Pendidikan Musik masih sulit untuk menjangkau nada-nada tinggi dengan suara yang cemerlang jika teknik vokal belum terkuasai dengan baik. Menyanyi dengan Teknik yang baik, tentu saja suara yang dihasilkan lebih nyaring, memiliki kekuatan, dan dengan mudah mencapai nada tinggi dan rendah </w:t>
      </w:r>
      <w:r w:rsidRPr="00107AA8">
        <w:rPr>
          <w:rFonts w:ascii="Garamond" w:hAnsi="Garamond" w:cstheme="majorBidi"/>
          <w:color w:val="000000"/>
          <w:sz w:val="24"/>
          <w:szCs w:val="24"/>
        </w:rPr>
        <w:fldChar w:fldCharType="begin" w:fldLock="1"/>
      </w:r>
      <w:r w:rsidR="00623CD0">
        <w:rPr>
          <w:rFonts w:ascii="Garamond" w:hAnsi="Garamond" w:cstheme="majorBidi"/>
          <w:color w:val="000000"/>
          <w:sz w:val="24"/>
          <w:szCs w:val="24"/>
        </w:rPr>
        <w:instrText>ADDIN CSL_CITATION {"citationItems":[{"id":"ITEM-1","itemData":{"author":[{"dropping-particle":"","family":"Sinaga","given":"Theodora","non-dropping-particle":"","parse-names":false,"suffix":""}],"container-title":"Gondang: Jurnal Seni dan Budaya","id":"ITEM-1","issue":"2","issued":{"date-parts":[["2018"]]},"page":"79-89","title":"Gondang : Jurnal Seni dan Budaya Dasar-Dasar Teknik Bernyanyi Opera","type":"article-journal","volume":"2"},"uris":["http://www.mendeley.com/documents/?uuid=0c386f23-c2d4-4093-9108-3aa5cf1f5479"]}],"mendeley":{"formattedCitation":"(Sinaga, 2018)","plainTextFormattedCitation":"(Sinaga, 2018)","previouslyFormattedCitation":"[1]"},"properties":{"noteIndex":0},"schema":"https://github.com/citation-style-language/schema/raw/master/csl-citation.json"}</w:instrText>
      </w:r>
      <w:r w:rsidRPr="00107AA8">
        <w:rPr>
          <w:rFonts w:ascii="Garamond" w:hAnsi="Garamond" w:cstheme="majorBidi"/>
          <w:color w:val="000000"/>
          <w:sz w:val="24"/>
          <w:szCs w:val="24"/>
        </w:rPr>
        <w:fldChar w:fldCharType="separate"/>
      </w:r>
      <w:r w:rsidR="00623CD0" w:rsidRPr="00623CD0">
        <w:rPr>
          <w:rFonts w:ascii="Garamond" w:hAnsi="Garamond" w:cstheme="majorBidi"/>
          <w:noProof/>
          <w:color w:val="000000"/>
          <w:sz w:val="24"/>
          <w:szCs w:val="24"/>
        </w:rPr>
        <w:t>(Sinaga, 2018)</w:t>
      </w:r>
      <w:r w:rsidRPr="00107AA8">
        <w:rPr>
          <w:rFonts w:ascii="Garamond" w:hAnsi="Garamond" w:cstheme="majorBidi"/>
          <w:color w:val="000000"/>
          <w:sz w:val="24"/>
          <w:szCs w:val="24"/>
        </w:rPr>
        <w:fldChar w:fldCharType="end"/>
      </w:r>
      <w:r w:rsidRPr="00107AA8">
        <w:rPr>
          <w:rFonts w:ascii="Garamond" w:hAnsi="Garamond" w:cstheme="majorBidi"/>
          <w:color w:val="000000"/>
          <w:sz w:val="24"/>
          <w:szCs w:val="24"/>
        </w:rPr>
        <w:t xml:space="preserve"> . Oleh karena itu sebagai alternatif dapat melakukan dengan teknik vokal </w:t>
      </w:r>
      <w:r w:rsidRPr="00107AA8">
        <w:rPr>
          <w:rFonts w:ascii="Garamond" w:hAnsi="Garamond" w:cstheme="majorBidi"/>
          <w:i/>
          <w:iCs/>
          <w:color w:val="000000"/>
          <w:sz w:val="24"/>
          <w:szCs w:val="24"/>
        </w:rPr>
        <w:t>Growl.</w:t>
      </w:r>
    </w:p>
    <w:p w:rsidR="00C92AEF" w:rsidRPr="00107AA8" w:rsidRDefault="0049659A" w:rsidP="00107AA8">
      <w:pPr>
        <w:pStyle w:val="ListParagraph"/>
        <w:ind w:right="-43" w:firstLine="644"/>
        <w:jc w:val="both"/>
        <w:rPr>
          <w:rFonts w:ascii="Garamond" w:hAnsi="Garamond" w:cstheme="majorBidi"/>
          <w:color w:val="000000"/>
          <w:sz w:val="24"/>
          <w:szCs w:val="24"/>
        </w:rPr>
      </w:pPr>
      <w:r w:rsidRPr="00107AA8">
        <w:rPr>
          <w:rFonts w:ascii="Garamond" w:hAnsi="Garamond" w:cstheme="majorBidi"/>
          <w:color w:val="000000"/>
          <w:sz w:val="24"/>
          <w:szCs w:val="24"/>
        </w:rPr>
        <w:t xml:space="preserve">Teknik vokal </w:t>
      </w:r>
      <w:r w:rsidRPr="00107AA8">
        <w:rPr>
          <w:rFonts w:ascii="Garamond" w:hAnsi="Garamond" w:cstheme="majorBidi"/>
          <w:i/>
          <w:iCs/>
          <w:color w:val="000000"/>
          <w:sz w:val="24"/>
          <w:szCs w:val="24"/>
        </w:rPr>
        <w:t xml:space="preserve">Growl </w:t>
      </w:r>
      <w:r w:rsidRPr="00107AA8">
        <w:rPr>
          <w:rFonts w:ascii="Garamond" w:hAnsi="Garamond" w:cstheme="majorBidi"/>
          <w:color w:val="000000"/>
          <w:sz w:val="24"/>
          <w:szCs w:val="24"/>
        </w:rPr>
        <w:t xml:space="preserve">adalah salah satu teknik vokal untuk menghasilkan suara geraman atau menggeram.  Pada awalnya teknik vokal </w:t>
      </w:r>
      <w:r w:rsidRPr="00107AA8">
        <w:rPr>
          <w:rFonts w:ascii="Garamond" w:hAnsi="Garamond" w:cstheme="majorBidi"/>
          <w:i/>
          <w:iCs/>
          <w:color w:val="000000"/>
          <w:sz w:val="24"/>
          <w:szCs w:val="24"/>
        </w:rPr>
        <w:t>Growl</w:t>
      </w:r>
      <w:r w:rsidRPr="00107AA8">
        <w:rPr>
          <w:rFonts w:ascii="Garamond" w:hAnsi="Garamond" w:cstheme="majorBidi"/>
          <w:color w:val="000000"/>
          <w:sz w:val="24"/>
          <w:szCs w:val="24"/>
        </w:rPr>
        <w:t xml:space="preserve"> digunakan oleh </w:t>
      </w:r>
      <w:proofErr w:type="gramStart"/>
      <w:r w:rsidRPr="00107AA8">
        <w:rPr>
          <w:rFonts w:ascii="Garamond" w:hAnsi="Garamond" w:cstheme="majorBidi"/>
          <w:color w:val="000000"/>
          <w:sz w:val="24"/>
          <w:szCs w:val="24"/>
        </w:rPr>
        <w:t xml:space="preserve">vokalis </w:t>
      </w:r>
      <w:r w:rsidRPr="00107AA8">
        <w:rPr>
          <w:rFonts w:ascii="Garamond" w:hAnsi="Garamond" w:cstheme="majorBidi"/>
          <w:i/>
          <w:iCs/>
          <w:color w:val="000000"/>
          <w:sz w:val="24"/>
          <w:szCs w:val="24"/>
        </w:rPr>
        <w:t xml:space="preserve"> Rock</w:t>
      </w:r>
      <w:proofErr w:type="gramEnd"/>
      <w:r w:rsidRPr="00107AA8">
        <w:rPr>
          <w:rFonts w:ascii="Garamond" w:hAnsi="Garamond" w:cstheme="majorBidi"/>
          <w:color w:val="000000"/>
          <w:sz w:val="24"/>
          <w:szCs w:val="24"/>
        </w:rPr>
        <w:t xml:space="preserve"> atau metal</w:t>
      </w:r>
      <w:r w:rsidRPr="00107AA8">
        <w:rPr>
          <w:rFonts w:ascii="Garamond" w:hAnsi="Garamond" w:cstheme="majorBidi"/>
          <w:i/>
          <w:iCs/>
          <w:color w:val="000000"/>
          <w:sz w:val="24"/>
          <w:szCs w:val="24"/>
        </w:rPr>
        <w:t xml:space="preserve">. </w:t>
      </w:r>
      <w:r w:rsidRPr="00107AA8">
        <w:rPr>
          <w:rFonts w:ascii="Garamond" w:hAnsi="Garamond" w:cstheme="majorBidi"/>
          <w:color w:val="000000"/>
          <w:sz w:val="24"/>
          <w:szCs w:val="24"/>
        </w:rPr>
        <w:t xml:space="preserve">Akan tetapi dengan adanya perkembangan </w:t>
      </w:r>
      <w:r w:rsidRPr="00107AA8">
        <w:rPr>
          <w:rFonts w:ascii="Garamond" w:hAnsi="Garamond" w:cstheme="majorBidi"/>
          <w:color w:val="000000"/>
          <w:sz w:val="24"/>
          <w:szCs w:val="24"/>
        </w:rPr>
        <w:t xml:space="preserve">musik yang semakin berkembang, maka teknik vokal </w:t>
      </w:r>
      <w:r w:rsidRPr="00107AA8">
        <w:rPr>
          <w:rFonts w:ascii="Garamond" w:hAnsi="Garamond" w:cstheme="majorBidi"/>
          <w:i/>
          <w:iCs/>
          <w:color w:val="000000"/>
          <w:sz w:val="24"/>
          <w:szCs w:val="24"/>
        </w:rPr>
        <w:t>Growl</w:t>
      </w:r>
      <w:r w:rsidRPr="00107AA8">
        <w:rPr>
          <w:rFonts w:ascii="Garamond" w:hAnsi="Garamond" w:cstheme="majorBidi"/>
          <w:color w:val="000000"/>
          <w:sz w:val="24"/>
          <w:szCs w:val="24"/>
        </w:rPr>
        <w:t xml:space="preserve"> banyak digunakan oleh penyanyi-penyanyi Pop, seperti halnya </w:t>
      </w:r>
      <w:r w:rsidRPr="00107AA8">
        <w:rPr>
          <w:rFonts w:ascii="Garamond" w:hAnsi="Garamond" w:cstheme="majorBidi"/>
          <w:sz w:val="24"/>
          <w:szCs w:val="24"/>
        </w:rPr>
        <w:t>Penyanyi yang sangat terkenal yaitu Whitney Houston.</w:t>
      </w:r>
      <w:r w:rsidRPr="00107AA8">
        <w:rPr>
          <w:rFonts w:ascii="Garamond" w:hAnsi="Garamond" w:cstheme="majorBidi"/>
          <w:color w:val="000000"/>
          <w:sz w:val="24"/>
          <w:szCs w:val="24"/>
        </w:rPr>
        <w:t xml:space="preserve"> Teknik vokal </w:t>
      </w:r>
      <w:r w:rsidRPr="00107AA8">
        <w:rPr>
          <w:rFonts w:ascii="Garamond" w:hAnsi="Garamond" w:cstheme="majorBidi"/>
          <w:i/>
          <w:iCs/>
          <w:color w:val="000000"/>
          <w:sz w:val="24"/>
          <w:szCs w:val="24"/>
        </w:rPr>
        <w:t>Growl</w:t>
      </w:r>
      <w:r w:rsidRPr="00107AA8">
        <w:rPr>
          <w:rFonts w:ascii="Garamond" w:hAnsi="Garamond" w:cstheme="majorBidi"/>
          <w:color w:val="000000"/>
          <w:sz w:val="24"/>
          <w:szCs w:val="24"/>
        </w:rPr>
        <w:t xml:space="preserve"> atau teknik geraman ini dapat diterapkan pada lagu-lagu Pop sebagai variasi untuk memperindah suara. Seperti halnya yang dikatakan oleh Middleton dalam Potter dalam Bintarto bahwa variasi register suara  dengan </w:t>
      </w:r>
      <w:r w:rsidRPr="00107AA8">
        <w:rPr>
          <w:rFonts w:ascii="Garamond" w:hAnsi="Garamond" w:cstheme="majorBidi"/>
          <w:i/>
          <w:iCs/>
          <w:color w:val="000000"/>
          <w:sz w:val="24"/>
          <w:szCs w:val="24"/>
        </w:rPr>
        <w:t xml:space="preserve">falsetto </w:t>
      </w:r>
      <w:r w:rsidRPr="00107AA8">
        <w:rPr>
          <w:rFonts w:ascii="Garamond" w:hAnsi="Garamond" w:cstheme="majorBidi"/>
          <w:color w:val="000000"/>
          <w:sz w:val="24"/>
          <w:szCs w:val="24"/>
        </w:rPr>
        <w:t xml:space="preserve"> yang paling banyak digunakan dan variasi timbre atau warna suara seperti teriakan sorak-sorai, pekikan, geraman, senandung, dan erangan atau rintihan tanpa kata </w:t>
      </w:r>
      <w:r w:rsidRPr="00107AA8">
        <w:rPr>
          <w:rFonts w:ascii="Garamond" w:hAnsi="Garamond" w:cstheme="majorBidi"/>
          <w:color w:val="000000"/>
          <w:sz w:val="24"/>
          <w:szCs w:val="24"/>
        </w:rPr>
        <w:fldChar w:fldCharType="begin" w:fldLock="1"/>
      </w:r>
      <w:r w:rsidR="00623CD0">
        <w:rPr>
          <w:rFonts w:ascii="Garamond" w:hAnsi="Garamond" w:cstheme="majorBidi"/>
          <w:color w:val="000000"/>
          <w:sz w:val="24"/>
          <w:szCs w:val="24"/>
        </w:rPr>
        <w:instrText>ADDIN CSL_CITATION {"citationItems":[{"id":"ITEM-1","itemData":{"DOI":"10.24821/jousa.v1i1.787","ISSN":"2355-2131","abstract":"Setiap medium musik mempunyai keistimewaan yang bisa dikaji seperti halnyapada musik klasik Barat dan musik populer. Norma daya tarik musik populeryang ringan dan mudah dinikmati tidak seperti pada musik klasik Barat atauyang sering disebut sebagai musik seni, namun demikian bukan berarti bahwamemainkannya tidak ada syarat artistik. Bervariasinya musik dan banyaknya pelakumusik mengakibatkan standar yang tinggi dan menuntut pemahaman terhadapdetail musik. Musik populer bertolak dari kebiasaan orang dan musisinya inginmemenuhi kebutuhan tersebut. Gambaran emosional yang muncul pada teksmenyebabkan kecenderungan naturalistik dalam bernyanyi. Melalui penelusuranasal-usul musik populer dan penelitian studi kasus di lapangan ditemukan bahwamusik populer beraliran soul serta R&amp;B (rhythm and blues) mempunyai kesamaanunsur dengan teknik dan gaya bernyanyi klasik pada penerapan suara yang ratadalam rentang ambitus (even scale technique), penggunaan imajinasi dengan iramabebas, nada-nada hiasan, teknik vibrato, dan bahkan gaya bernyanyi Gregorianmurni dengan iringan ritmis yang dianggap sebagai suatu kebaruan dalam musikpopuler. The Overview on the Aspect of Western Classical Singing on Popular Music.Every music medium such as Western classical and popular music has its own practicalspecification due to the observation of each characteristic and uniqueness. The potentialattractiveness of popular music is different from the Western classical music in its easylistening characteristics, but it does not mean that the music does not have the artisticcharacter at all. More performers and more variations in the popular music mayaffect the higher standard and require the demand in every aspect of the details. Thepopular music is derived from the daily habit and that is the way the musician shoulddo to make this kind of music. The emotional characteristics in their lyrics cause thenaturalistic singing tendency. Through the observation of the popular music origin andthe field research study, it is founded that soul and R&amp;B music have the similarities. Interms of the classical music, both use the typical scale technique, imagination with thefree rhythm, ornamentation, vibrato technique and even pure Gregorian singing styleused in some popular songs accompanied by rhythmical music served as a new idea inpopular music.","author":[{"dropping-particle":"","family":"Bintarto","given":"A. Gathut","non-dropping-particle":"","parse-names":false,"suffix":""}],"container-title":"Journal of Urban Society's Arts","id":"ITEM-1","issue":"1","issued":{"date-parts":[["2014"]]},"page":"44-56","title":"Aspek Olah Vokal Musik Klasik Barat pada Musik Populer","type":"article-journal","volume":"1"},"uris":["http://www.mendeley.com/documents/?uuid=7710436e-8fb7-4673-874c-c818c7cc0c8c"]}],"mendeley":{"formattedCitation":"(Bintarto, 2014)","plainTextFormattedCitation":"(Bintarto, 2014)","previouslyFormattedCitation":"[3]"},"properties":{"noteIndex":0},"schema":"https://github.com/citation-style-language/schema/raw/master/csl-citation.json"}</w:instrText>
      </w:r>
      <w:r w:rsidRPr="00107AA8">
        <w:rPr>
          <w:rFonts w:ascii="Garamond" w:hAnsi="Garamond" w:cstheme="majorBidi"/>
          <w:color w:val="000000"/>
          <w:sz w:val="24"/>
          <w:szCs w:val="24"/>
        </w:rPr>
        <w:fldChar w:fldCharType="separate"/>
      </w:r>
      <w:r w:rsidR="00623CD0" w:rsidRPr="00623CD0">
        <w:rPr>
          <w:rFonts w:ascii="Garamond" w:hAnsi="Garamond" w:cstheme="majorBidi"/>
          <w:noProof/>
          <w:color w:val="000000"/>
          <w:sz w:val="24"/>
          <w:szCs w:val="24"/>
        </w:rPr>
        <w:t>(Bintarto, 2014)</w:t>
      </w:r>
      <w:r w:rsidRPr="00107AA8">
        <w:rPr>
          <w:rFonts w:ascii="Garamond" w:hAnsi="Garamond" w:cstheme="majorBidi"/>
          <w:color w:val="000000"/>
          <w:sz w:val="24"/>
          <w:szCs w:val="24"/>
        </w:rPr>
        <w:fldChar w:fldCharType="end"/>
      </w:r>
      <w:r w:rsidRPr="00107AA8">
        <w:rPr>
          <w:rFonts w:ascii="Garamond" w:hAnsi="Garamond" w:cstheme="majorBidi"/>
          <w:color w:val="000000"/>
          <w:sz w:val="24"/>
          <w:szCs w:val="24"/>
        </w:rPr>
        <w:t xml:space="preserve">.  Setiasih juga menjelaskan </w:t>
      </w:r>
      <w:proofErr w:type="gramStart"/>
      <w:r w:rsidRPr="00107AA8">
        <w:rPr>
          <w:rFonts w:ascii="Garamond" w:hAnsi="Garamond" w:cstheme="majorBidi"/>
          <w:color w:val="000000"/>
          <w:sz w:val="24"/>
          <w:szCs w:val="24"/>
        </w:rPr>
        <w:t>bahwa  vokal</w:t>
      </w:r>
      <w:proofErr w:type="gramEnd"/>
      <w:r w:rsidRPr="00107AA8">
        <w:rPr>
          <w:rFonts w:ascii="Garamond" w:hAnsi="Garamond" w:cstheme="majorBidi"/>
          <w:color w:val="000000"/>
          <w:sz w:val="24"/>
          <w:szCs w:val="24"/>
        </w:rPr>
        <w:t xml:space="preserve"> biasanya dinyanyikan dengan gerutuan (</w:t>
      </w:r>
      <w:r w:rsidRPr="00107AA8">
        <w:rPr>
          <w:rFonts w:ascii="Garamond" w:hAnsi="Garamond" w:cstheme="majorBidi"/>
          <w:i/>
          <w:iCs/>
          <w:color w:val="000000"/>
          <w:sz w:val="24"/>
          <w:szCs w:val="24"/>
        </w:rPr>
        <w:t>death grunt</w:t>
      </w:r>
      <w:r w:rsidRPr="00107AA8">
        <w:rPr>
          <w:rFonts w:ascii="Garamond" w:hAnsi="Garamond" w:cstheme="majorBidi"/>
          <w:color w:val="000000"/>
          <w:sz w:val="24"/>
          <w:szCs w:val="24"/>
        </w:rPr>
        <w:t>), geraman garau (</w:t>
      </w:r>
      <w:r w:rsidRPr="00107AA8">
        <w:rPr>
          <w:rFonts w:ascii="Garamond" w:hAnsi="Garamond" w:cstheme="majorBidi"/>
          <w:i/>
          <w:iCs/>
          <w:color w:val="000000"/>
          <w:sz w:val="24"/>
          <w:szCs w:val="24"/>
        </w:rPr>
        <w:t>guttural growl</w:t>
      </w:r>
      <w:r w:rsidRPr="00107AA8">
        <w:rPr>
          <w:rFonts w:ascii="Garamond" w:hAnsi="Garamond" w:cstheme="majorBidi"/>
          <w:color w:val="000000"/>
          <w:sz w:val="24"/>
          <w:szCs w:val="24"/>
        </w:rPr>
        <w:t>) atau geraman maut (</w:t>
      </w:r>
      <w:r w:rsidRPr="00107AA8">
        <w:rPr>
          <w:rFonts w:ascii="Garamond" w:hAnsi="Garamond" w:cstheme="majorBidi"/>
          <w:i/>
          <w:iCs/>
          <w:color w:val="000000"/>
          <w:sz w:val="24"/>
          <w:szCs w:val="24"/>
        </w:rPr>
        <w:t>death growl</w:t>
      </w:r>
      <w:r w:rsidRPr="00107AA8">
        <w:rPr>
          <w:rFonts w:ascii="Garamond" w:hAnsi="Garamond" w:cstheme="majorBidi"/>
          <w:color w:val="000000"/>
          <w:sz w:val="24"/>
          <w:szCs w:val="24"/>
        </w:rPr>
        <w:t>). Teknik menyanyi seperti ini juga sering disebut “</w:t>
      </w:r>
      <w:r w:rsidRPr="00107AA8">
        <w:rPr>
          <w:rFonts w:ascii="Garamond" w:hAnsi="Garamond" w:cstheme="majorBidi"/>
          <w:i/>
          <w:iCs/>
          <w:color w:val="000000"/>
          <w:sz w:val="24"/>
          <w:szCs w:val="24"/>
        </w:rPr>
        <w:t xml:space="preserve">Cookie Monster vocals” </w:t>
      </w:r>
      <w:r w:rsidRPr="00107AA8">
        <w:rPr>
          <w:rFonts w:ascii="Garamond" w:hAnsi="Garamond" w:cstheme="majorBidi"/>
          <w:i/>
          <w:iCs/>
          <w:color w:val="000000"/>
          <w:sz w:val="24"/>
          <w:szCs w:val="24"/>
        </w:rPr>
        <w:fldChar w:fldCharType="begin" w:fldLock="1"/>
      </w:r>
      <w:r w:rsidR="00623CD0">
        <w:rPr>
          <w:rFonts w:ascii="Garamond" w:hAnsi="Garamond" w:cstheme="majorBidi"/>
          <w:i/>
          <w:iCs/>
          <w:color w:val="000000"/>
          <w:sz w:val="24"/>
          <w:szCs w:val="24"/>
        </w:rPr>
        <w:instrText>ADDIN CSL_CITATION {"citationItems":[{"id":"ITEM-1","itemData":{"DOI":"10.24821/jousa.v5i2.2156","ISSN":"2355-2131","abstract":"Huruf adalah hal yang terpenting dalam kehidupan sehari-hari, karena huruf manusia dapat berkomunikasi. Huruf menentukan berhasil tidaknya suatu penerima dan pengirim pesan. Permasalahan yang nantinya akan dibahas adalah konsep yang digunakan pada huruf dan tipografi pada band metal yang memiliki sub genre Slamming. Band yang memiliki aliran musik Brutal Slamming Death Metal, mengusung konsep dalam pembuatan huruf dan tipografi sesuai dengan aliran music yang digelutinya yakni Slamming. Huruf dan tipografi dari band Rezume adalah penggambaran dari jenis musik slamming. Tipografi yang yang memiliki kesan sulit dibaca karena memiliki tingkat distorsi sehingga tipografi ini unik untuk dikaji berdasarkan perspektif seni.Dalam penelitian ini materi yang digunakan adalah tipografi pada band Rezume sebagai objek yang akan diangkat sebagai kasus. Permasalahan yang diangkat yaitu, bagaimana peran konsep slamming pada bentuk anatomi huruf dan tipografi band Rezume? dan adapun tujuan dari penulisan hasil penelitian ini adalah untuk mengetahui peran konsep slamming pada bentuk anatomi huruf dan tipografi band Rezume.Materi yang digunakan dalam mengkaji konsep pada anatomi huruf dan tipografi band Rezume adalah teori anatomi huruf dan kaitannya terhadap konsep. Metode yang digunakan dalam artikel ini adalah metode deskritif kualitatif yakni menguraikan secara fakta mengenai peran konsep slamming pada anatomi huruf dan tipografi band Rezume. ","author":[{"dropping-particle":"","family":"Setiasih","given":"Ni Wayan","non-dropping-particle":"","parse-names":false,"suffix":""}],"container-title":"Journal of Urban Society's Arts","id":"ITEM-1","issue":"2","issued":{"date-parts":[["2019"]]},"page":"94-101","title":"Konsep Slamming Pada Anatomi Huruf Dan Tipografi Band Rezume","type":"article-journal","volume":"5"},"uris":["http://www.mendeley.com/documents/?uuid=d7a401ae-e93e-41fc-a7f7-24cf534312a9"]}],"mendeley":{"formattedCitation":"(Setiasih, 2019)","plainTextFormattedCitation":"(Setiasih, 2019)","previouslyFormattedCitation":"[4]"},"properties":{"noteIndex":0},"schema":"https://github.com/citation-style-language/schema/raw/master/csl-citation.json"}</w:instrText>
      </w:r>
      <w:r w:rsidRPr="00107AA8">
        <w:rPr>
          <w:rFonts w:ascii="Garamond" w:hAnsi="Garamond" w:cstheme="majorBidi"/>
          <w:i/>
          <w:iCs/>
          <w:color w:val="000000"/>
          <w:sz w:val="24"/>
          <w:szCs w:val="24"/>
        </w:rPr>
        <w:fldChar w:fldCharType="separate"/>
      </w:r>
      <w:r w:rsidR="00623CD0" w:rsidRPr="00623CD0">
        <w:rPr>
          <w:rFonts w:ascii="Garamond" w:hAnsi="Garamond" w:cstheme="majorBidi"/>
          <w:iCs/>
          <w:noProof/>
          <w:color w:val="000000"/>
          <w:sz w:val="24"/>
          <w:szCs w:val="24"/>
        </w:rPr>
        <w:t>(Setiasih, 2019)</w:t>
      </w:r>
      <w:r w:rsidRPr="00107AA8">
        <w:rPr>
          <w:rFonts w:ascii="Garamond" w:hAnsi="Garamond" w:cstheme="majorBidi"/>
          <w:i/>
          <w:iCs/>
          <w:color w:val="000000"/>
          <w:sz w:val="24"/>
          <w:szCs w:val="24"/>
        </w:rPr>
        <w:fldChar w:fldCharType="end"/>
      </w:r>
      <w:r w:rsidRPr="00107AA8">
        <w:rPr>
          <w:rFonts w:ascii="Garamond" w:hAnsi="Garamond" w:cstheme="majorBidi"/>
          <w:i/>
          <w:iCs/>
          <w:color w:val="000000"/>
          <w:sz w:val="24"/>
          <w:szCs w:val="24"/>
        </w:rPr>
        <w:t>.</w:t>
      </w:r>
    </w:p>
    <w:p w:rsidR="00C92AEF" w:rsidRPr="00107AA8" w:rsidRDefault="00C92AEF" w:rsidP="00C92AEF">
      <w:pPr>
        <w:ind w:right="-43" w:firstLine="646"/>
        <w:jc w:val="both"/>
        <w:rPr>
          <w:rFonts w:ascii="Garamond" w:hAnsi="Garamond" w:cstheme="majorBidi"/>
          <w:color w:val="000000" w:themeColor="text1"/>
          <w:sz w:val="24"/>
          <w:szCs w:val="24"/>
        </w:rPr>
      </w:pPr>
      <w:r w:rsidRPr="00107AA8">
        <w:rPr>
          <w:rFonts w:ascii="Garamond" w:hAnsi="Garamond" w:cstheme="majorBidi"/>
          <w:color w:val="000000" w:themeColor="text1"/>
          <w:sz w:val="24"/>
          <w:szCs w:val="24"/>
        </w:rPr>
        <w:t xml:space="preserve">  Ada beberapa jenis teknik vokal Rock yang sering digunakan dalam menyanyi rock, diantaranya: (</w:t>
      </w:r>
      <w:r w:rsidRPr="00107AA8">
        <w:rPr>
          <w:rFonts w:ascii="Garamond" w:hAnsi="Garamond" w:cstheme="majorBidi"/>
          <w:sz w:val="24"/>
          <w:szCs w:val="24"/>
        </w:rPr>
        <w:t xml:space="preserve">1) </w:t>
      </w:r>
      <w:proofErr w:type="gramStart"/>
      <w:r w:rsidRPr="00107AA8">
        <w:rPr>
          <w:rFonts w:ascii="Garamond" w:hAnsi="Garamond" w:cstheme="majorBidi"/>
          <w:i/>
          <w:iCs/>
          <w:sz w:val="24"/>
          <w:szCs w:val="24"/>
        </w:rPr>
        <w:t>Growl</w:t>
      </w:r>
      <w:r w:rsidRPr="00107AA8">
        <w:rPr>
          <w:rFonts w:ascii="Garamond" w:hAnsi="Garamond" w:cstheme="majorBidi"/>
          <w:sz w:val="24"/>
          <w:szCs w:val="24"/>
        </w:rPr>
        <w:t xml:space="preserve"> :</w:t>
      </w:r>
      <w:proofErr w:type="gramEnd"/>
      <w:r w:rsidRPr="00107AA8">
        <w:rPr>
          <w:rFonts w:ascii="Garamond" w:hAnsi="Garamond" w:cstheme="majorBidi"/>
          <w:sz w:val="24"/>
          <w:szCs w:val="24"/>
        </w:rPr>
        <w:t xml:space="preserve"> Jenis suara ini biasanya lebih berat dari scream, makin dalam pengeluarannya ia terdengar semakin seram sampai ada istilah yang disebut Deep Growl. (2) </w:t>
      </w:r>
      <w:r w:rsidRPr="00107AA8">
        <w:rPr>
          <w:rFonts w:ascii="Garamond" w:hAnsi="Garamond" w:cstheme="majorBidi"/>
          <w:i/>
          <w:iCs/>
          <w:sz w:val="24"/>
          <w:szCs w:val="24"/>
        </w:rPr>
        <w:t xml:space="preserve">Pig </w:t>
      </w:r>
      <w:proofErr w:type="gramStart"/>
      <w:r w:rsidRPr="00107AA8">
        <w:rPr>
          <w:rFonts w:ascii="Garamond" w:hAnsi="Garamond" w:cstheme="majorBidi"/>
          <w:i/>
          <w:iCs/>
          <w:sz w:val="24"/>
          <w:szCs w:val="24"/>
        </w:rPr>
        <w:t>squel</w:t>
      </w:r>
      <w:r w:rsidRPr="00107AA8">
        <w:rPr>
          <w:rFonts w:ascii="Garamond" w:hAnsi="Garamond" w:cstheme="majorBidi"/>
          <w:sz w:val="24"/>
          <w:szCs w:val="24"/>
        </w:rPr>
        <w:t xml:space="preserve"> :</w:t>
      </w:r>
      <w:proofErr w:type="gramEnd"/>
      <w:r w:rsidRPr="00107AA8">
        <w:rPr>
          <w:rFonts w:ascii="Garamond" w:hAnsi="Garamond" w:cstheme="majorBidi"/>
          <w:sz w:val="24"/>
          <w:szCs w:val="24"/>
        </w:rPr>
        <w:t xml:space="preserve"> Suara yang dihasilkan dalam teknik ini biasa disebut suara babi, teknik ini menggunakan inhale tapi tidak ada ketentuan yang pasti, ada juga sebagian orang yang mengeluarkan Pig squeal dengan exhale. (3) </w:t>
      </w:r>
      <w:proofErr w:type="gramStart"/>
      <w:r w:rsidRPr="00107AA8">
        <w:rPr>
          <w:rFonts w:ascii="Garamond" w:hAnsi="Garamond" w:cstheme="majorBidi"/>
          <w:i/>
          <w:iCs/>
          <w:sz w:val="24"/>
          <w:szCs w:val="24"/>
        </w:rPr>
        <w:t>Grunt</w:t>
      </w:r>
      <w:r w:rsidRPr="00107AA8">
        <w:rPr>
          <w:rFonts w:ascii="Garamond" w:hAnsi="Garamond" w:cstheme="majorBidi"/>
          <w:sz w:val="24"/>
          <w:szCs w:val="24"/>
        </w:rPr>
        <w:t xml:space="preserve"> :</w:t>
      </w:r>
      <w:proofErr w:type="gramEnd"/>
      <w:r w:rsidRPr="00107AA8">
        <w:rPr>
          <w:rFonts w:ascii="Garamond" w:hAnsi="Garamond" w:cstheme="majorBidi"/>
          <w:sz w:val="24"/>
          <w:szCs w:val="24"/>
        </w:rPr>
        <w:t xml:space="preserve"> untuk teknik yang satu ini beda dengan scream maupun growl, karena Grunt itu menghisap suara. Teknik ini relatif lebih mudah dipelajari karena hanya perlu berbicara dengan menyedot bukan mengeluarkan suara. (4) </w:t>
      </w:r>
      <w:proofErr w:type="gramStart"/>
      <w:r w:rsidRPr="00107AA8">
        <w:rPr>
          <w:rFonts w:ascii="Garamond" w:hAnsi="Garamond" w:cstheme="majorBidi"/>
          <w:i/>
          <w:iCs/>
          <w:sz w:val="24"/>
          <w:szCs w:val="24"/>
        </w:rPr>
        <w:t>False</w:t>
      </w:r>
      <w:r w:rsidRPr="00107AA8">
        <w:rPr>
          <w:rFonts w:ascii="Garamond" w:hAnsi="Garamond" w:cstheme="majorBidi"/>
          <w:sz w:val="24"/>
          <w:szCs w:val="24"/>
        </w:rPr>
        <w:t xml:space="preserve"> :</w:t>
      </w:r>
      <w:proofErr w:type="gramEnd"/>
      <w:r w:rsidRPr="00107AA8">
        <w:rPr>
          <w:rFonts w:ascii="Garamond" w:hAnsi="Garamond" w:cstheme="majorBidi"/>
          <w:sz w:val="24"/>
          <w:szCs w:val="24"/>
        </w:rPr>
        <w:t xml:space="preserve"> teknik yang satu ini banyak mengatakan bahwa teknik ini sangat susah diterapkan, karena teknik ini sama halnya seperti scream namun terjadi distorsi di tenggorokan dan pelebaran bentuk mulut, sehingga menghasilkan suara yang scream-nya tinggi namun berdistorsi. (5) </w:t>
      </w:r>
      <w:proofErr w:type="gramStart"/>
      <w:r w:rsidRPr="00107AA8">
        <w:rPr>
          <w:rFonts w:ascii="Garamond" w:hAnsi="Garamond" w:cstheme="majorBidi"/>
          <w:i/>
          <w:iCs/>
          <w:sz w:val="24"/>
          <w:szCs w:val="24"/>
        </w:rPr>
        <w:t>Scream</w:t>
      </w:r>
      <w:r w:rsidRPr="00107AA8">
        <w:rPr>
          <w:rFonts w:ascii="Garamond" w:hAnsi="Garamond" w:cstheme="majorBidi"/>
          <w:sz w:val="24"/>
          <w:szCs w:val="24"/>
        </w:rPr>
        <w:t xml:space="preserve"> :</w:t>
      </w:r>
      <w:proofErr w:type="gramEnd"/>
      <w:r w:rsidRPr="00107AA8">
        <w:rPr>
          <w:rFonts w:ascii="Garamond" w:hAnsi="Garamond" w:cstheme="majorBidi"/>
          <w:sz w:val="24"/>
          <w:szCs w:val="24"/>
        </w:rPr>
        <w:t xml:space="preserve"> jenis teknik vokal dengan berteriak sambil mengeluarkan nafas berat. (6) </w:t>
      </w:r>
      <w:r w:rsidRPr="00107AA8">
        <w:rPr>
          <w:rFonts w:ascii="Garamond" w:hAnsi="Garamond" w:cstheme="majorBidi"/>
          <w:i/>
          <w:iCs/>
          <w:sz w:val="24"/>
          <w:szCs w:val="24"/>
        </w:rPr>
        <w:t>Death</w:t>
      </w:r>
      <w:r w:rsidRPr="00107AA8">
        <w:rPr>
          <w:rFonts w:ascii="Garamond" w:hAnsi="Garamond" w:cstheme="majorBidi"/>
          <w:sz w:val="24"/>
          <w:szCs w:val="24"/>
        </w:rPr>
        <w:t xml:space="preserve">: teknik scream yang satu ini adalah bentuk scream yang sangat melengking sehingga kadang-kadang terdengar seperti suara falsetto. (7) Fry: teknik ini merupakan modifikasi dari scream, seperti namanya, teknik ini </w:t>
      </w:r>
      <w:proofErr w:type="gramStart"/>
      <w:r w:rsidRPr="00107AA8">
        <w:rPr>
          <w:rFonts w:ascii="Garamond" w:hAnsi="Garamond" w:cstheme="majorBidi"/>
          <w:sz w:val="24"/>
          <w:szCs w:val="24"/>
        </w:rPr>
        <w:t>akan</w:t>
      </w:r>
      <w:proofErr w:type="gramEnd"/>
      <w:r w:rsidRPr="00107AA8">
        <w:rPr>
          <w:rFonts w:ascii="Garamond" w:hAnsi="Garamond" w:cstheme="majorBidi"/>
          <w:sz w:val="24"/>
          <w:szCs w:val="24"/>
        </w:rPr>
        <w:t xml:space="preserve"> kita dengar suaranya seperti suara yang keluar dari tenggorokan yang kering. Namun kebanyakan teknik fry ini diperoleh dari suara khas masing-masing atau </w:t>
      </w:r>
      <w:r w:rsidRPr="00107AA8">
        <w:rPr>
          <w:rFonts w:ascii="Garamond" w:hAnsi="Garamond" w:cstheme="majorBidi"/>
          <w:sz w:val="24"/>
          <w:szCs w:val="24"/>
        </w:rPr>
        <w:lastRenderedPageBreak/>
        <w:t>karakter dari suara masing-masing vokalis.</w:t>
      </w:r>
    </w:p>
    <w:p w:rsidR="00C92AEF" w:rsidRPr="00107AA8" w:rsidRDefault="00C92AEF" w:rsidP="00C92AEF">
      <w:pPr>
        <w:ind w:right="-43" w:firstLine="646"/>
        <w:jc w:val="both"/>
        <w:rPr>
          <w:rFonts w:ascii="Garamond" w:hAnsi="Garamond" w:cstheme="majorBidi"/>
          <w:color w:val="000000" w:themeColor="text1"/>
          <w:sz w:val="24"/>
          <w:szCs w:val="24"/>
        </w:rPr>
      </w:pPr>
      <w:r w:rsidRPr="00107AA8">
        <w:rPr>
          <w:rFonts w:ascii="Garamond" w:hAnsi="Garamond" w:cstheme="majorBidi"/>
          <w:color w:val="000000" w:themeColor="text1"/>
          <w:sz w:val="24"/>
          <w:szCs w:val="24"/>
        </w:rPr>
        <w:t xml:space="preserve">Lagu Pop adalah suatu lagu yang dibawakan secara </w:t>
      </w:r>
      <w:r w:rsidRPr="00107AA8">
        <w:rPr>
          <w:rFonts w:ascii="Garamond" w:hAnsi="Garamond" w:cstheme="majorBidi"/>
          <w:i/>
          <w:iCs/>
          <w:color w:val="000000" w:themeColor="text1"/>
          <w:sz w:val="24"/>
          <w:szCs w:val="24"/>
        </w:rPr>
        <w:t xml:space="preserve">slow </w:t>
      </w:r>
      <w:r w:rsidRPr="00107AA8">
        <w:rPr>
          <w:rFonts w:ascii="Garamond" w:hAnsi="Garamond" w:cstheme="majorBidi"/>
          <w:color w:val="000000" w:themeColor="text1"/>
          <w:sz w:val="24"/>
          <w:szCs w:val="24"/>
        </w:rPr>
        <w:t xml:space="preserve">dan dengan penuh penjiwaan. Lagu Pop merupakan genre musik yang banyak digemari dari kalangan remaja, dewasa, lanjut </w:t>
      </w:r>
      <w:proofErr w:type="gramStart"/>
      <w:r w:rsidRPr="00107AA8">
        <w:rPr>
          <w:rFonts w:ascii="Garamond" w:hAnsi="Garamond" w:cstheme="majorBidi"/>
          <w:color w:val="000000" w:themeColor="text1"/>
          <w:sz w:val="24"/>
          <w:szCs w:val="24"/>
        </w:rPr>
        <w:t>usia</w:t>
      </w:r>
      <w:proofErr w:type="gramEnd"/>
      <w:r w:rsidRPr="00107AA8">
        <w:rPr>
          <w:rFonts w:ascii="Garamond" w:hAnsi="Garamond" w:cstheme="majorBidi"/>
          <w:color w:val="000000" w:themeColor="text1"/>
          <w:sz w:val="24"/>
          <w:szCs w:val="24"/>
        </w:rPr>
        <w:t xml:space="preserve"> bahkan kalangan anak-anak. </w:t>
      </w:r>
      <w:r w:rsidRPr="00107AA8">
        <w:rPr>
          <w:rFonts w:ascii="Garamond" w:hAnsi="Garamond" w:cstheme="majorBidi"/>
          <w:color w:val="222222"/>
          <w:sz w:val="24"/>
          <w:szCs w:val="24"/>
          <w:shd w:val="clear" w:color="auto" w:fill="FFFFFF"/>
        </w:rPr>
        <w:t xml:space="preserve">Jenis lagu pop ini memiliki beberapa karakteristik dan ciri ciri yang membedakannya dengan genre lagu lainnya. Lagu lagu pop biasa diciptakan dengan aransemen sederhana yang mudah diingat. Selain itu melodi lagu pop biasanya bisa digunakan berbagai karakter lirik lagu dan bisa dikombinasikan dengan genre lagu yang lain. Ciri-ciri dari lagu pop lainnya adalah memiliki tempo yang bervariasi, bisa dibawakan secara cepat atau lambat, </w:t>
      </w:r>
      <w:proofErr w:type="gramStart"/>
      <w:r w:rsidRPr="00107AA8">
        <w:rPr>
          <w:rFonts w:ascii="Garamond" w:hAnsi="Garamond" w:cstheme="majorBidi"/>
          <w:color w:val="222222"/>
          <w:sz w:val="24"/>
          <w:szCs w:val="24"/>
          <w:shd w:val="clear" w:color="auto" w:fill="FFFFFF"/>
        </w:rPr>
        <w:t>keras</w:t>
      </w:r>
      <w:proofErr w:type="gramEnd"/>
      <w:r w:rsidRPr="00107AA8">
        <w:rPr>
          <w:rFonts w:ascii="Garamond" w:hAnsi="Garamond" w:cstheme="majorBidi"/>
          <w:color w:val="222222"/>
          <w:sz w:val="24"/>
          <w:szCs w:val="24"/>
          <w:shd w:val="clear" w:color="auto" w:fill="FFFFFF"/>
        </w:rPr>
        <w:t xml:space="preserve"> atau slow serta memiliki bentuk harmoni yang simple. Ciri dari lagu pop lain bisa diidentifikasi dari lirik lagu pop terbaru.  Pada umumnya </w:t>
      </w:r>
      <w:proofErr w:type="gramStart"/>
      <w:r w:rsidRPr="00107AA8">
        <w:rPr>
          <w:rFonts w:ascii="Garamond" w:hAnsi="Garamond" w:cstheme="majorBidi"/>
          <w:color w:val="222222"/>
          <w:sz w:val="24"/>
          <w:szCs w:val="24"/>
          <w:shd w:val="clear" w:color="auto" w:fill="FFFFFF"/>
        </w:rPr>
        <w:t>lirik  dari</w:t>
      </w:r>
      <w:proofErr w:type="gramEnd"/>
      <w:r w:rsidRPr="00107AA8">
        <w:rPr>
          <w:rFonts w:ascii="Garamond" w:hAnsi="Garamond" w:cstheme="majorBidi"/>
          <w:color w:val="222222"/>
          <w:sz w:val="24"/>
          <w:szCs w:val="24"/>
          <w:shd w:val="clear" w:color="auto" w:fill="FFFFFF"/>
        </w:rPr>
        <w:t xml:space="preserve"> lagu Pop biasanya sesuai dengan tren terbaruu atau hal hal yang berhubungan dengan cinta, romantisme, kehidupan, pesta dan lain-lain</w:t>
      </w:r>
      <w:r w:rsidRPr="00107AA8">
        <w:rPr>
          <w:rFonts w:ascii="Garamond" w:hAnsi="Garamond" w:cstheme="majorBidi"/>
          <w:color w:val="222222"/>
          <w:sz w:val="26"/>
          <w:szCs w:val="26"/>
          <w:shd w:val="clear" w:color="auto" w:fill="FFFFFF"/>
        </w:rPr>
        <w:t>.</w:t>
      </w:r>
    </w:p>
    <w:p w:rsidR="00C92AEF" w:rsidRPr="00107AA8" w:rsidRDefault="00C92AEF" w:rsidP="00C92AEF">
      <w:pPr>
        <w:ind w:right="-43" w:firstLine="646"/>
        <w:jc w:val="both"/>
        <w:rPr>
          <w:rFonts w:ascii="Garamond" w:hAnsi="Garamond" w:cstheme="majorBidi"/>
          <w:color w:val="000000"/>
          <w:sz w:val="24"/>
          <w:szCs w:val="24"/>
        </w:rPr>
      </w:pPr>
      <w:r w:rsidRPr="00107AA8">
        <w:rPr>
          <w:rFonts w:ascii="Garamond" w:hAnsi="Garamond" w:cstheme="majorBidi"/>
          <w:color w:val="000000" w:themeColor="text1"/>
          <w:sz w:val="24"/>
          <w:szCs w:val="24"/>
        </w:rPr>
        <w:t>Bernyanyi</w:t>
      </w:r>
      <w:r w:rsidRPr="00107AA8">
        <w:rPr>
          <w:rFonts w:ascii="Garamond" w:hAnsi="Garamond" w:cstheme="majorBidi"/>
          <w:color w:val="000000"/>
          <w:sz w:val="24"/>
          <w:szCs w:val="24"/>
        </w:rPr>
        <w:t xml:space="preserve"> merupakan serangkaian kegiatan untuk megungkapkan ekspresi melalui melodi lagu dalam nyanyian. </w:t>
      </w:r>
      <w:r w:rsidRPr="00107AA8">
        <w:rPr>
          <w:rFonts w:ascii="Garamond" w:hAnsi="Garamond" w:cstheme="majorBidi"/>
          <w:color w:val="222222"/>
          <w:sz w:val="24"/>
          <w:szCs w:val="24"/>
          <w:shd w:val="clear" w:color="auto" w:fill="FFFFFF" w:themeFill="background1"/>
        </w:rPr>
        <w:t xml:space="preserve">Menyanyi adalah melantunkan suara dengan nada-nada yang beraturan, biasanya menyanyi diiringi dengan alat musik, </w:t>
      </w:r>
      <w:proofErr w:type="gramStart"/>
      <w:r w:rsidRPr="00107AA8">
        <w:rPr>
          <w:rFonts w:ascii="Garamond" w:hAnsi="Garamond" w:cstheme="majorBidi"/>
          <w:color w:val="222222"/>
          <w:sz w:val="24"/>
          <w:szCs w:val="24"/>
          <w:shd w:val="clear" w:color="auto" w:fill="FFFFFF" w:themeFill="background1"/>
        </w:rPr>
        <w:t>baik  menyanyi</w:t>
      </w:r>
      <w:proofErr w:type="gramEnd"/>
      <w:r w:rsidRPr="00107AA8">
        <w:rPr>
          <w:rFonts w:ascii="Garamond" w:hAnsi="Garamond" w:cstheme="majorBidi"/>
          <w:color w:val="222222"/>
          <w:sz w:val="24"/>
          <w:szCs w:val="24"/>
          <w:shd w:val="clear" w:color="auto" w:fill="FFFFFF" w:themeFill="background1"/>
        </w:rPr>
        <w:t xml:space="preserve"> secara solos maupun kelompok. Hal ini ditegaskan oleh</w:t>
      </w:r>
      <w:r w:rsidRPr="00107AA8">
        <w:rPr>
          <w:rFonts w:ascii="Garamond" w:hAnsi="Garamond" w:cstheme="majorBidi"/>
          <w:color w:val="2C3E50"/>
          <w:sz w:val="24"/>
          <w:szCs w:val="24"/>
          <w:shd w:val="clear" w:color="auto" w:fill="FFFFFF"/>
        </w:rPr>
        <w:t xml:space="preserve"> Jamalus</w:t>
      </w:r>
      <w:proofErr w:type="gramStart"/>
      <w:r w:rsidRPr="00107AA8">
        <w:rPr>
          <w:rFonts w:ascii="Garamond" w:hAnsi="Garamond" w:cstheme="majorBidi"/>
          <w:color w:val="2C3E50"/>
          <w:sz w:val="24"/>
          <w:szCs w:val="24"/>
          <w:shd w:val="clear" w:color="auto" w:fill="FFFFFF"/>
        </w:rPr>
        <w:t>  bahwa</w:t>
      </w:r>
      <w:proofErr w:type="gramEnd"/>
      <w:r w:rsidRPr="00107AA8">
        <w:rPr>
          <w:rFonts w:ascii="Garamond" w:hAnsi="Garamond" w:cstheme="majorBidi"/>
          <w:color w:val="2C3E50"/>
          <w:sz w:val="24"/>
          <w:szCs w:val="24"/>
          <w:shd w:val="clear" w:color="auto" w:fill="FFFFFF"/>
        </w:rPr>
        <w:t xml:space="preserve"> kegiatan dalam bernyanyi adalah suatu kegiatan mengeluarkan suara, dengan cara yang beraturan dan berirama baik diiringi oleh iringan musik atau tanpa iringan musik. Oleh karena itu bernyanyi dengan baik maka harus mempelajari Teknik dasar dalam bernyanyi, yang meliputi sikap badan, pernapasan, pembentukan suara, artikulasi, dan resonansi. </w:t>
      </w:r>
      <w:r w:rsidRPr="00107AA8">
        <w:rPr>
          <w:rFonts w:ascii="Garamond" w:hAnsi="Garamond" w:cstheme="majorBidi"/>
          <w:color w:val="000000"/>
          <w:sz w:val="24"/>
          <w:szCs w:val="24"/>
        </w:rPr>
        <w:t xml:space="preserve">Bernyanyi yang baik diperlukan suatu teknik tersendiri agar suara yang dihasilkan terdengar merdu dan indah. Seorang penyanyi untuk menghasilkan suara yang baik diperlukan suatu teknik vokal yang baik dan benar. Theodora menjelaskan bahwa teknik atau metode bernyanyi jika dilakukan dengan dengan baik maka </w:t>
      </w:r>
      <w:proofErr w:type="gramStart"/>
      <w:r w:rsidRPr="00107AA8">
        <w:rPr>
          <w:rFonts w:ascii="Garamond" w:hAnsi="Garamond" w:cstheme="majorBidi"/>
          <w:color w:val="000000"/>
          <w:sz w:val="24"/>
          <w:szCs w:val="24"/>
        </w:rPr>
        <w:t>akan</w:t>
      </w:r>
      <w:proofErr w:type="gramEnd"/>
      <w:r w:rsidRPr="00107AA8">
        <w:rPr>
          <w:rFonts w:ascii="Garamond" w:hAnsi="Garamond" w:cstheme="majorBidi"/>
          <w:color w:val="000000"/>
          <w:sz w:val="24"/>
          <w:szCs w:val="24"/>
        </w:rPr>
        <w:t xml:space="preserve"> menghasilkan suara yang berkualitas. Pengolahan suara dapat dilakukan dengan menggunakan teknik dasar bernyanyi.</w:t>
      </w:r>
    </w:p>
    <w:p w:rsidR="0049659A" w:rsidRPr="00107AA8" w:rsidRDefault="00C92AEF" w:rsidP="00107AA8">
      <w:pPr>
        <w:ind w:right="-43" w:firstLine="720"/>
        <w:jc w:val="both"/>
        <w:rPr>
          <w:rFonts w:ascii="Garamond" w:hAnsi="Garamond" w:cstheme="majorBidi"/>
          <w:color w:val="000000"/>
          <w:sz w:val="24"/>
          <w:szCs w:val="24"/>
        </w:rPr>
      </w:pPr>
      <w:r w:rsidRPr="00107AA8">
        <w:rPr>
          <w:rFonts w:ascii="Garamond" w:hAnsi="Garamond" w:cstheme="majorBidi"/>
          <w:color w:val="000000" w:themeColor="text1"/>
          <w:sz w:val="24"/>
          <w:szCs w:val="24"/>
        </w:rPr>
        <w:t xml:space="preserve">Keindahan adalah sifat-sifat yang merujuk pada sesuatu yang indah, dimana manusia mengekspresikan perasaan indah tersebut melalui berbagai hal yang mengandung unsur estetis yang dinilai secara umum oleh masyarakat. Plato menyebutnya sebagai watak yang indah dan hukum yang indah. Berbeda dengan Aristoteles merumuskan keindahan sebagai sesuatu yang baik juga menyenangkan. Pengertian keindahan dalam arti estetik murni adalah pengalaman estetik seseorang dalam hubungannya dengan sesuatu yang diserapnya. Apresiasi adalah suatu pengenalan seni melalui perasaan dan kepekaan batin terhadap seni yang diperkenalkan sampai ke memahami serta mengakui terhadap nilai-nilai keindahan yang diungkapkan dalam karya seni </w:t>
      </w:r>
      <w:r w:rsidRPr="00107AA8">
        <w:rPr>
          <w:rFonts w:ascii="Garamond" w:hAnsi="Garamond" w:cstheme="majorBidi"/>
          <w:color w:val="000000" w:themeColor="text1"/>
          <w:sz w:val="24"/>
          <w:szCs w:val="24"/>
        </w:rPr>
        <w:fldChar w:fldCharType="begin" w:fldLock="1"/>
      </w:r>
      <w:r w:rsidR="00623CD0">
        <w:rPr>
          <w:rFonts w:ascii="Garamond" w:hAnsi="Garamond" w:cstheme="majorBidi"/>
          <w:color w:val="000000" w:themeColor="text1"/>
          <w:sz w:val="24"/>
          <w:szCs w:val="24"/>
        </w:rPr>
        <w:instrText>ADDIN CSL_CITATION {"citationItems":[{"id":"ITEM-1","itemData":{"author":[{"dropping-particle":"","family":"Utomo","given":"Wadiyo dan Udi","non-dropping-particle":"","parse-names":false,"suffix":""}],"container-title":"Resital: Jurnal seni Pertunjukan","id":"ITEM-1","issue":"2","issued":{"date-parts":[["2018"]]},"page":"87-97","title":"Pengembangan Materi ajar Seni Budaya Sub Materi Musik pada Sekolah Umum Jenjang Pendidikan Dasar","type":"article-journal","volume":"17"},"uris":["http://www.mendeley.com/documents/?uuid=c8683c01-be74-4e8b-bdd3-6416819e18d9"]}],"mendeley":{"formattedCitation":"(Utomo, 2018)","plainTextFormattedCitation":"(Utomo, 2018)","previouslyFormattedCitation":"[5]"},"properties":{"noteIndex":0},"schema":"https://github.com/citation-style-language/schema/raw/master/csl-citation.json"}</w:instrText>
      </w:r>
      <w:r w:rsidRPr="00107AA8">
        <w:rPr>
          <w:rFonts w:ascii="Garamond" w:hAnsi="Garamond" w:cstheme="majorBidi"/>
          <w:color w:val="000000" w:themeColor="text1"/>
          <w:sz w:val="24"/>
          <w:szCs w:val="24"/>
        </w:rPr>
        <w:fldChar w:fldCharType="separate"/>
      </w:r>
      <w:r w:rsidR="00623CD0" w:rsidRPr="00623CD0">
        <w:rPr>
          <w:rFonts w:ascii="Garamond" w:hAnsi="Garamond" w:cstheme="majorBidi"/>
          <w:noProof/>
          <w:color w:val="000000" w:themeColor="text1"/>
          <w:sz w:val="24"/>
          <w:szCs w:val="24"/>
        </w:rPr>
        <w:t>(Utomo, 2018)</w:t>
      </w:r>
      <w:r w:rsidRPr="00107AA8">
        <w:rPr>
          <w:rFonts w:ascii="Garamond" w:hAnsi="Garamond" w:cstheme="majorBidi"/>
          <w:color w:val="000000" w:themeColor="text1"/>
          <w:sz w:val="24"/>
          <w:szCs w:val="24"/>
        </w:rPr>
        <w:fldChar w:fldCharType="end"/>
      </w:r>
      <w:r w:rsidRPr="00107AA8">
        <w:rPr>
          <w:rFonts w:ascii="Garamond" w:hAnsi="Garamond" w:cstheme="majorBidi"/>
          <w:color w:val="000000" w:themeColor="text1"/>
          <w:sz w:val="24"/>
          <w:szCs w:val="24"/>
        </w:rPr>
        <w:t>.</w:t>
      </w:r>
      <w:r w:rsidRPr="00107AA8">
        <w:rPr>
          <w:rFonts w:ascii="Garamond" w:hAnsi="Garamond" w:cstheme="majorBidi"/>
        </w:rPr>
        <w:t xml:space="preserve"> </w:t>
      </w:r>
      <w:r w:rsidRPr="00107AA8">
        <w:rPr>
          <w:rFonts w:ascii="Garamond" w:hAnsi="Garamond" w:cstheme="majorBidi"/>
          <w:sz w:val="24"/>
          <w:szCs w:val="24"/>
        </w:rPr>
        <w:t xml:space="preserve">Dalam hal ini </w:t>
      </w:r>
      <w:r w:rsidRPr="00107AA8">
        <w:rPr>
          <w:rFonts w:ascii="Garamond" w:hAnsi="Garamond" w:cstheme="majorBidi"/>
          <w:color w:val="000000" w:themeColor="text1"/>
          <w:sz w:val="24"/>
          <w:szCs w:val="24"/>
        </w:rPr>
        <w:t xml:space="preserve">estetika tidak lagi merujuk kepada sesuatu yang berkaitan dengan keindahan semata, namun estetika lebih kepada persoalan persepsi </w:t>
      </w:r>
      <w:r w:rsidRPr="00107AA8">
        <w:rPr>
          <w:rFonts w:ascii="Garamond" w:hAnsi="Garamond" w:cstheme="majorBidi"/>
          <w:color w:val="000000" w:themeColor="text1"/>
          <w:sz w:val="24"/>
          <w:szCs w:val="24"/>
        </w:rPr>
        <w:fldChar w:fldCharType="begin" w:fldLock="1"/>
      </w:r>
      <w:r w:rsidR="00623CD0">
        <w:rPr>
          <w:rFonts w:ascii="Garamond" w:hAnsi="Garamond" w:cstheme="majorBidi"/>
          <w:color w:val="000000" w:themeColor="text1"/>
          <w:sz w:val="24"/>
          <w:szCs w:val="24"/>
        </w:rPr>
        <w:instrText>ADDIN CSL_CITATION {"citationItems":[{"id":"ITEM-1","itemData":{"DOI":"10.24821/resital.v16i2.1507","ISBN":"0857479571","ISSN":"2085-9910","abstract":"Berbicara mengenai seni mempunyai tendensi berbicara mengenai kehidupan itu sendiri. Dalam kehidupan ini maka proses penciptaan tidak akan pernah stagnan. Dinamisasi dalam kehidupan ini akan menjadikan seni senantiasa untuk mengupayakan dirinya selalu kreatif dalam menciptakan suatu karya seni. Seni yang terlibat dalam kehidupan akan dihasilkan oleh suatu masyarakat yang mampu menangkap esensi seni dalam kehidupan itu sendiri. Seni pada akhirnya merupakan produk masyarakat sebab bagaimanapun juga seni tidak dapat melepaskan dirinya dari suatu masyarakat. Produksi seni yang bersifat kolektif, atau dirasa dan dicipta oleh masyarakat, akan mengutamakan nilai-nilai yang menubuh, mengedepankan etnisitas lokal, dan penuh dengan intepretasi.Proses penciptaan seni dalam kehidupan manusia tidak dapat dilepaskan pada proses penciptaan kemurniaan dan hibriditas yang merupakan unsur yang mendasar. Proses penciptaan ini secara aktif terlibat dalam akulturasi atau asimilasi kebudayaan. Dilematis menjadi persoalan utama dalam terjadinya proses penciptaan tersebut, “Kemurnian” dan “hibriditas” menjadi gesekan persoalan. Hibriditas, merupakan telaah yang pas dalam melihat pembauran tersebut. Proses hibriditas menjadi semakin menarik terlebih seni yang tercipta dibentuk di masyarakat urban. Seni yang dicipta masyarakat urban menuju pada seni popular, tetapi tidak menutup kemungkinan itu semua berangkat dari masyarakat rural. Habitus, penubuhan, intepretasi individu yang tergabung dalam masyarakat menjadi proses pembentukan yang menarik.Padatataran ini, estetika hybrid culture menjadi studi mendalam dalam melihat persoalan kemajemukan nilai-nilai pada proses pembentukan seni itu sendiri. Pengarahan penelitian ini akan ditujukan kepada pemahaman atas pembentukan estetika seni pertunjukan, dan melihat korelasi yang terjadi antara nilai-nilai hibriditas pada estetika seni pertunjukan. Hip hop merupakan jenis musik yang mengalami percampuran, pembauran, dan intepretasi ulang atas sebuah kebudayaan. Hibriditas hip hop menjadi hakiki, terlebih bila melihat esksistensi dan konsistensinya kini. Hip-Hop Music as a Form of Hybrid Culture in the Aesthetics Reviews. Talking about art, it has a tendency to talk about life itself. The process of creation will never be stagnant in life. The dynamism in life will make art as an effort of seeking itself to be actively creative in creating a work of art. The art involving in life will be produced by a society that is able to capture the es…","author":[{"dropping-particle":"","family":"Laksono","given":"Kardi Laksono","non-dropping-particle":"","parse-names":false,"suffix":""}],"container-title":"Resital: Jurnal Seni Pertunjukan","id":"ITEM-1","issue":"2","issued":{"date-parts":[["2015"]]},"page":"75-83","title":"Musik Hip-Hop sebagai Bentuk Hybrid Culture dalam Tinjauan Estetika","type":"article-journal","volume":"16"},"uris":["http://www.mendeley.com/documents/?uuid=64531f4b-86bc-4f2f-8c51-5f3072e0016b"]}],"mendeley":{"formattedCitation":"(Laksono, 2015)","plainTextFormattedCitation":"(Laksono, 2015)","previouslyFormattedCitation":"[6]"},"properties":{"noteIndex":0},"schema":"https://github.com/citation-style-language/schema/raw/master/csl-citation.json"}</w:instrText>
      </w:r>
      <w:r w:rsidRPr="00107AA8">
        <w:rPr>
          <w:rFonts w:ascii="Garamond" w:hAnsi="Garamond" w:cstheme="majorBidi"/>
          <w:color w:val="000000" w:themeColor="text1"/>
          <w:sz w:val="24"/>
          <w:szCs w:val="24"/>
        </w:rPr>
        <w:fldChar w:fldCharType="separate"/>
      </w:r>
      <w:r w:rsidR="00623CD0" w:rsidRPr="00623CD0">
        <w:rPr>
          <w:rFonts w:ascii="Garamond" w:hAnsi="Garamond" w:cstheme="majorBidi"/>
          <w:noProof/>
          <w:color w:val="000000" w:themeColor="text1"/>
          <w:sz w:val="24"/>
          <w:szCs w:val="24"/>
        </w:rPr>
        <w:t>(Laksono, 2015)</w:t>
      </w:r>
      <w:r w:rsidRPr="00107AA8">
        <w:rPr>
          <w:rFonts w:ascii="Garamond" w:hAnsi="Garamond" w:cstheme="majorBidi"/>
          <w:color w:val="000000" w:themeColor="text1"/>
          <w:sz w:val="24"/>
          <w:szCs w:val="24"/>
        </w:rPr>
        <w:fldChar w:fldCharType="end"/>
      </w:r>
      <w:r w:rsidRPr="00107AA8">
        <w:rPr>
          <w:rFonts w:ascii="Garamond" w:hAnsi="Garamond" w:cstheme="majorBidi"/>
          <w:color w:val="000000" w:themeColor="text1"/>
          <w:sz w:val="24"/>
          <w:szCs w:val="24"/>
        </w:rPr>
        <w:t xml:space="preserve">. Musik mengandung keindahan dan merupakan hasil cipta yang bersumber pada ketinggian budi dari jiwa. Tidak berbeda halnya dengan keindahan dalam bernyanyi dapat diciptakan dengan berbagai variasi agar suara menjadi indah dan enak didengar. </w:t>
      </w:r>
      <w:r w:rsidR="0049659A" w:rsidRPr="00107AA8">
        <w:rPr>
          <w:rFonts w:ascii="Garamond" w:hAnsi="Garamond" w:cstheme="majorBidi"/>
          <w:color w:val="000000"/>
          <w:sz w:val="24"/>
          <w:szCs w:val="24"/>
        </w:rPr>
        <w:t xml:space="preserve"> Penggunaan Teknik vokal  </w:t>
      </w:r>
      <w:r w:rsidR="0049659A" w:rsidRPr="00107AA8">
        <w:rPr>
          <w:rFonts w:ascii="Garamond" w:hAnsi="Garamond" w:cstheme="majorBidi"/>
          <w:i/>
          <w:iCs/>
          <w:color w:val="000000"/>
          <w:sz w:val="24"/>
          <w:szCs w:val="24"/>
        </w:rPr>
        <w:t>Growl</w:t>
      </w:r>
      <w:r w:rsidR="0049659A" w:rsidRPr="00107AA8">
        <w:rPr>
          <w:rFonts w:ascii="Garamond" w:hAnsi="Garamond" w:cstheme="majorBidi"/>
          <w:color w:val="000000"/>
          <w:sz w:val="24"/>
          <w:szCs w:val="24"/>
        </w:rPr>
        <w:t xml:space="preserve"> ini berbeda- beda, antara lain </w:t>
      </w:r>
      <w:r w:rsidR="0049659A" w:rsidRPr="00107AA8">
        <w:rPr>
          <w:rFonts w:ascii="Garamond" w:hAnsi="Garamond" w:cstheme="majorBidi"/>
          <w:i/>
          <w:iCs/>
          <w:color w:val="000000"/>
          <w:sz w:val="24"/>
          <w:szCs w:val="24"/>
        </w:rPr>
        <w:t xml:space="preserve">Growl </w:t>
      </w:r>
      <w:r w:rsidR="0049659A" w:rsidRPr="00107AA8">
        <w:rPr>
          <w:rFonts w:ascii="Garamond" w:hAnsi="Garamond" w:cstheme="majorBidi"/>
          <w:color w:val="000000"/>
          <w:sz w:val="24"/>
          <w:szCs w:val="24"/>
        </w:rPr>
        <w:t xml:space="preserve">tinggi dan parau, serta </w:t>
      </w:r>
      <w:r w:rsidR="0049659A" w:rsidRPr="00107AA8">
        <w:rPr>
          <w:rFonts w:ascii="Garamond" w:hAnsi="Garamond" w:cstheme="majorBidi"/>
          <w:i/>
          <w:iCs/>
          <w:color w:val="000000"/>
          <w:sz w:val="24"/>
          <w:szCs w:val="24"/>
        </w:rPr>
        <w:t xml:space="preserve">growl </w:t>
      </w:r>
      <w:r w:rsidR="0049659A" w:rsidRPr="00107AA8">
        <w:rPr>
          <w:rFonts w:ascii="Garamond" w:hAnsi="Garamond" w:cstheme="majorBidi"/>
          <w:color w:val="000000"/>
          <w:sz w:val="24"/>
          <w:szCs w:val="24"/>
        </w:rPr>
        <w:t xml:space="preserve">rendah nan garang </w:t>
      </w:r>
      <w:r w:rsidR="0049659A" w:rsidRPr="00107AA8">
        <w:rPr>
          <w:rFonts w:ascii="Garamond" w:hAnsi="Garamond" w:cstheme="majorBidi"/>
          <w:color w:val="000000"/>
          <w:sz w:val="24"/>
          <w:szCs w:val="24"/>
        </w:rPr>
        <w:fldChar w:fldCharType="begin" w:fldLock="1"/>
      </w:r>
      <w:r w:rsidR="00623CD0">
        <w:rPr>
          <w:rFonts w:ascii="Garamond" w:hAnsi="Garamond" w:cstheme="majorBidi"/>
          <w:color w:val="000000"/>
          <w:sz w:val="24"/>
          <w:szCs w:val="24"/>
        </w:rPr>
        <w:instrText>ADDIN CSL_CITATION {"citationItems":[{"id":"ITEM-1","itemData":{"author":[{"dropping-particle":"","family":"Surakarta","given":"Universitas Sahid","non-dropping-particle":"","parse-names":false,"suffix":""}],"id":"ITEM-1","issue":"1","issued":{"date-parts":[["2021"]]},"page":"1-12","title":"PERANCANGAN ILUSTRASI DARI LIRIK ALBUM BAND","type":"article-journal","volume":"10"},"uris":["http://www.mendeley.com/documents/?uuid=bd8bf92d-897c-4329-9cd6-d0bfb4ab273d"]}],"mendeley":{"formattedCitation":"(Surakarta, 2021)","plainTextFormattedCitation":"(Surakarta, 2021)","previouslyFormattedCitation":"[7]"},"properties":{"noteIndex":0},"schema":"https://github.com/citation-style-language/schema/raw/master/csl-citation.json"}</w:instrText>
      </w:r>
      <w:r w:rsidR="0049659A" w:rsidRPr="00107AA8">
        <w:rPr>
          <w:rFonts w:ascii="Garamond" w:hAnsi="Garamond" w:cstheme="majorBidi"/>
          <w:color w:val="000000"/>
          <w:sz w:val="24"/>
          <w:szCs w:val="24"/>
        </w:rPr>
        <w:fldChar w:fldCharType="separate"/>
      </w:r>
      <w:r w:rsidR="00623CD0" w:rsidRPr="00623CD0">
        <w:rPr>
          <w:rFonts w:ascii="Garamond" w:hAnsi="Garamond" w:cstheme="majorBidi"/>
          <w:noProof/>
          <w:color w:val="000000"/>
          <w:sz w:val="24"/>
          <w:szCs w:val="24"/>
        </w:rPr>
        <w:t>(Surakarta, 2021)</w:t>
      </w:r>
      <w:r w:rsidR="0049659A" w:rsidRPr="00107AA8">
        <w:rPr>
          <w:rFonts w:ascii="Garamond" w:hAnsi="Garamond" w:cstheme="majorBidi"/>
          <w:color w:val="000000"/>
          <w:sz w:val="24"/>
          <w:szCs w:val="24"/>
        </w:rPr>
        <w:fldChar w:fldCharType="end"/>
      </w:r>
      <w:r w:rsidR="0049659A" w:rsidRPr="00107AA8">
        <w:rPr>
          <w:rFonts w:ascii="Garamond" w:hAnsi="Garamond" w:cstheme="majorBidi"/>
          <w:color w:val="000000"/>
          <w:sz w:val="24"/>
          <w:szCs w:val="24"/>
        </w:rPr>
        <w:t xml:space="preserve">. Seorang penyanyi untuk dapat menghasilkan suara geraman yang baik, diperlukan latihan secara inten. </w:t>
      </w:r>
    </w:p>
    <w:p w:rsidR="0049659A" w:rsidRDefault="0049659A" w:rsidP="00C92AEF">
      <w:pPr>
        <w:pStyle w:val="ListParagraph"/>
        <w:ind w:right="-43" w:firstLine="646"/>
        <w:jc w:val="both"/>
        <w:rPr>
          <w:rFonts w:ascii="Garamond" w:hAnsi="Garamond"/>
          <w:noProof/>
          <w:color w:val="000000" w:themeColor="text1"/>
          <w:sz w:val="24"/>
          <w:szCs w:val="24"/>
          <w:lang w:val="id-ID"/>
        </w:rPr>
      </w:pPr>
      <w:r w:rsidRPr="00107AA8">
        <w:rPr>
          <w:rFonts w:ascii="Garamond" w:hAnsi="Garamond" w:cstheme="majorBidi"/>
          <w:sz w:val="24"/>
          <w:szCs w:val="24"/>
          <w:lang w:val="id-ID"/>
        </w:rPr>
        <w:t xml:space="preserve">Berkaitan dengan permasalahan yang dihadapi para mahasiswa vokal Pop Jazz </w:t>
      </w:r>
      <w:r w:rsidRPr="00107AA8">
        <w:rPr>
          <w:rFonts w:ascii="Garamond" w:hAnsi="Garamond" w:cstheme="majorBidi"/>
          <w:sz w:val="24"/>
          <w:szCs w:val="24"/>
        </w:rPr>
        <w:t xml:space="preserve">lanjut </w:t>
      </w:r>
      <w:r w:rsidRPr="00107AA8">
        <w:rPr>
          <w:rFonts w:ascii="Garamond" w:hAnsi="Garamond" w:cstheme="majorBidi"/>
          <w:sz w:val="24"/>
          <w:szCs w:val="24"/>
          <w:lang w:val="id-ID"/>
        </w:rPr>
        <w:t xml:space="preserve">di Prodi Pendidikan musik </w:t>
      </w:r>
      <w:r w:rsidRPr="00107AA8">
        <w:rPr>
          <w:rFonts w:ascii="Garamond" w:hAnsi="Garamond" w:cstheme="majorBidi"/>
          <w:sz w:val="24"/>
          <w:szCs w:val="24"/>
        </w:rPr>
        <w:t>dalam</w:t>
      </w:r>
      <w:r w:rsidRPr="00107AA8">
        <w:rPr>
          <w:rFonts w:ascii="Garamond" w:hAnsi="Garamond" w:cstheme="majorBidi"/>
          <w:sz w:val="24"/>
          <w:szCs w:val="24"/>
          <w:lang w:val="id-ID"/>
        </w:rPr>
        <w:t xml:space="preserve"> </w:t>
      </w:r>
      <w:r w:rsidRPr="00107AA8">
        <w:rPr>
          <w:rFonts w:ascii="Garamond" w:hAnsi="Garamond" w:cstheme="majorBidi"/>
          <w:sz w:val="24"/>
          <w:szCs w:val="24"/>
        </w:rPr>
        <w:t xml:space="preserve">menjangkau nada-nada tinggi </w:t>
      </w:r>
      <w:r w:rsidRPr="00107AA8">
        <w:rPr>
          <w:rFonts w:ascii="Garamond" w:hAnsi="Garamond" w:cstheme="majorBidi"/>
          <w:sz w:val="24"/>
          <w:szCs w:val="24"/>
          <w:lang w:val="id-ID"/>
        </w:rPr>
        <w:t xml:space="preserve">ataupun nada </w:t>
      </w:r>
      <w:r w:rsidRPr="00107AA8">
        <w:rPr>
          <w:rFonts w:ascii="Garamond" w:hAnsi="Garamond" w:cstheme="majorBidi"/>
          <w:i/>
          <w:iCs/>
          <w:sz w:val="24"/>
          <w:szCs w:val="24"/>
          <w:lang w:val="id-ID"/>
        </w:rPr>
        <w:t>legato</w:t>
      </w:r>
      <w:r w:rsidRPr="00107AA8">
        <w:rPr>
          <w:rFonts w:ascii="Garamond" w:hAnsi="Garamond" w:cstheme="majorBidi"/>
          <w:sz w:val="24"/>
          <w:szCs w:val="24"/>
          <w:lang w:val="id-ID"/>
        </w:rPr>
        <w:t xml:space="preserve"> </w:t>
      </w:r>
      <w:r w:rsidRPr="00107AA8">
        <w:rPr>
          <w:rFonts w:ascii="Garamond" w:hAnsi="Garamond" w:cstheme="majorBidi"/>
          <w:sz w:val="24"/>
          <w:szCs w:val="24"/>
        </w:rPr>
        <w:t>untuk menyanyikan lagu-lagu  Pop dengan tingkat keterampilan yang sulit,</w:t>
      </w:r>
      <w:r w:rsidRPr="00107AA8">
        <w:rPr>
          <w:rFonts w:ascii="Garamond" w:hAnsi="Garamond" w:cstheme="majorBidi"/>
          <w:sz w:val="24"/>
          <w:szCs w:val="24"/>
          <w:lang w:val="id-ID"/>
        </w:rPr>
        <w:t xml:space="preserve"> maka diperlukan suatu strategi</w:t>
      </w:r>
      <w:r w:rsidRPr="00107AA8">
        <w:rPr>
          <w:rFonts w:ascii="Garamond" w:hAnsi="Garamond" w:cstheme="majorBidi"/>
          <w:sz w:val="24"/>
          <w:szCs w:val="24"/>
        </w:rPr>
        <w:t xml:space="preserve"> penerapan teknik vokal </w:t>
      </w:r>
      <w:r w:rsidRPr="00107AA8">
        <w:rPr>
          <w:rFonts w:ascii="Garamond" w:hAnsi="Garamond" w:cstheme="majorBidi"/>
          <w:i/>
          <w:iCs/>
          <w:sz w:val="24"/>
          <w:szCs w:val="24"/>
        </w:rPr>
        <w:t>Growl</w:t>
      </w:r>
      <w:r w:rsidRPr="00107AA8">
        <w:rPr>
          <w:rFonts w:ascii="Garamond" w:hAnsi="Garamond" w:cstheme="majorBidi"/>
          <w:sz w:val="24"/>
          <w:szCs w:val="24"/>
          <w:lang w:val="id-ID"/>
        </w:rPr>
        <w:t xml:space="preserve">.  Oleh karena itu sangat urgen untuk diteliti sebagai bentuk solusi pemecahan masalah dalam </w:t>
      </w:r>
      <w:r w:rsidRPr="00107AA8">
        <w:rPr>
          <w:rFonts w:ascii="Garamond" w:hAnsi="Garamond" w:cstheme="majorBidi"/>
          <w:sz w:val="24"/>
          <w:szCs w:val="24"/>
        </w:rPr>
        <w:t>bernyanyi lagu-lagu Pop dengan nada-nada tinggi</w:t>
      </w:r>
      <w:r w:rsidRPr="00107AA8">
        <w:rPr>
          <w:rFonts w:ascii="Garamond" w:hAnsi="Garamond" w:cstheme="majorBidi"/>
          <w:sz w:val="24"/>
          <w:szCs w:val="24"/>
          <w:lang w:val="id-ID"/>
        </w:rPr>
        <w:t xml:space="preserve">. </w:t>
      </w:r>
      <w:r w:rsidRPr="00107AA8">
        <w:rPr>
          <w:rFonts w:ascii="Garamond" w:hAnsi="Garamond" w:cs="Times New Roman"/>
          <w:color w:val="000000"/>
          <w:sz w:val="24"/>
          <w:szCs w:val="24"/>
          <w:lang w:val="id-ID"/>
        </w:rPr>
        <w:t xml:space="preserve">Penelitian ini terfokus pada proses latihan teknik vokal  </w:t>
      </w:r>
      <w:r w:rsidRPr="00107AA8">
        <w:rPr>
          <w:rFonts w:ascii="Garamond" w:hAnsi="Garamond" w:cs="Times New Roman"/>
          <w:i/>
          <w:iCs/>
          <w:color w:val="000000"/>
          <w:sz w:val="24"/>
          <w:szCs w:val="24"/>
        </w:rPr>
        <w:t>Growl</w:t>
      </w:r>
      <w:r w:rsidRPr="00107AA8">
        <w:rPr>
          <w:rFonts w:ascii="Garamond" w:hAnsi="Garamond"/>
          <w:noProof/>
          <w:color w:val="000000" w:themeColor="text1"/>
          <w:sz w:val="24"/>
          <w:szCs w:val="24"/>
        </w:rPr>
        <w:t xml:space="preserve"> </w:t>
      </w:r>
      <w:r w:rsidRPr="00107AA8">
        <w:rPr>
          <w:rFonts w:ascii="Garamond" w:hAnsi="Garamond"/>
          <w:noProof/>
          <w:color w:val="000000" w:themeColor="text1"/>
          <w:sz w:val="24"/>
          <w:szCs w:val="24"/>
          <w:lang w:val="id-ID"/>
        </w:rPr>
        <w:t xml:space="preserve">dan penggunaan teknik </w:t>
      </w:r>
      <w:r w:rsidRPr="00107AA8">
        <w:rPr>
          <w:rFonts w:ascii="Garamond" w:hAnsi="Garamond" w:cs="Times New Roman"/>
          <w:color w:val="000000"/>
          <w:sz w:val="24"/>
          <w:szCs w:val="24"/>
          <w:lang w:val="id-ID"/>
        </w:rPr>
        <w:t xml:space="preserve">vokal  </w:t>
      </w:r>
      <w:r w:rsidRPr="00107AA8">
        <w:rPr>
          <w:rFonts w:ascii="Garamond" w:hAnsi="Garamond" w:cs="Times New Roman"/>
          <w:i/>
          <w:iCs/>
          <w:color w:val="000000"/>
          <w:sz w:val="24"/>
          <w:szCs w:val="24"/>
        </w:rPr>
        <w:t>Growl</w:t>
      </w:r>
      <w:r w:rsidRPr="00107AA8">
        <w:rPr>
          <w:rFonts w:ascii="Garamond" w:hAnsi="Garamond"/>
          <w:noProof/>
          <w:color w:val="000000" w:themeColor="text1"/>
          <w:sz w:val="24"/>
          <w:szCs w:val="24"/>
        </w:rPr>
        <w:t xml:space="preserve"> </w:t>
      </w:r>
      <w:r w:rsidRPr="00107AA8">
        <w:rPr>
          <w:rFonts w:ascii="Garamond" w:hAnsi="Garamond"/>
          <w:noProof/>
          <w:color w:val="000000" w:themeColor="text1"/>
          <w:sz w:val="24"/>
          <w:szCs w:val="24"/>
          <w:lang w:val="id-ID"/>
        </w:rPr>
        <w:t xml:space="preserve"> lagu Pop.</w:t>
      </w:r>
    </w:p>
    <w:p w:rsidR="00E12E12" w:rsidRDefault="00E12E12" w:rsidP="00C92AEF">
      <w:pPr>
        <w:pStyle w:val="ListParagraph"/>
        <w:ind w:right="-43" w:firstLine="646"/>
        <w:jc w:val="both"/>
        <w:rPr>
          <w:rFonts w:ascii="Garamond" w:hAnsi="Garamond"/>
          <w:noProof/>
          <w:color w:val="000000" w:themeColor="text1"/>
          <w:sz w:val="24"/>
          <w:szCs w:val="24"/>
          <w:lang w:val="id-ID"/>
        </w:rPr>
      </w:pPr>
    </w:p>
    <w:p w:rsidR="00107AA8" w:rsidRPr="00107AA8" w:rsidRDefault="00107AA8" w:rsidP="00C92AEF">
      <w:pPr>
        <w:pStyle w:val="ListParagraph"/>
        <w:ind w:right="-43" w:firstLine="646"/>
        <w:jc w:val="both"/>
        <w:rPr>
          <w:rFonts w:ascii="Garamond" w:hAnsi="Garamond" w:cstheme="majorBidi"/>
          <w:sz w:val="24"/>
          <w:szCs w:val="24"/>
          <w:lang w:val="id-ID"/>
        </w:rPr>
      </w:pPr>
    </w:p>
    <w:p w:rsidR="00941A5C" w:rsidRPr="00107AA8" w:rsidRDefault="0049659A" w:rsidP="00C92AEF">
      <w:pPr>
        <w:pStyle w:val="Heading1"/>
        <w:ind w:left="0" w:right="-43"/>
        <w:jc w:val="both"/>
        <w:rPr>
          <w:rFonts w:ascii="Garamond" w:hAnsi="Garamond"/>
        </w:rPr>
      </w:pPr>
      <w:r w:rsidRPr="00107AA8">
        <w:rPr>
          <w:rFonts w:ascii="Garamond" w:hAnsi="Garamond"/>
        </w:rPr>
        <w:lastRenderedPageBreak/>
        <w:t>Metode</w:t>
      </w:r>
    </w:p>
    <w:p w:rsidR="0049659A" w:rsidRPr="00107AA8" w:rsidRDefault="0049659A" w:rsidP="00C92AEF">
      <w:pPr>
        <w:ind w:right="-43" w:firstLine="720"/>
        <w:jc w:val="both"/>
        <w:rPr>
          <w:rFonts w:ascii="Garamond" w:hAnsi="Garamond" w:cstheme="majorBidi"/>
          <w:color w:val="000000" w:themeColor="text1"/>
          <w:sz w:val="24"/>
          <w:szCs w:val="24"/>
        </w:rPr>
      </w:pPr>
      <w:r w:rsidRPr="00107AA8">
        <w:rPr>
          <w:rFonts w:ascii="Garamond" w:hAnsi="Garamond" w:cstheme="majorBidi"/>
          <w:color w:val="000000" w:themeColor="text1"/>
          <w:sz w:val="24"/>
          <w:szCs w:val="24"/>
        </w:rPr>
        <w:t>Metode  penelitian yang digunakan pada penelitian ini adalah  jenis kualitatif dengan pendekatan studi kasus (</w:t>
      </w:r>
      <w:r w:rsidRPr="00107AA8">
        <w:rPr>
          <w:rFonts w:ascii="Garamond" w:hAnsi="Garamond" w:cstheme="majorBidi"/>
          <w:i/>
          <w:iCs/>
          <w:color w:val="000000" w:themeColor="text1"/>
          <w:sz w:val="24"/>
          <w:szCs w:val="24"/>
        </w:rPr>
        <w:t xml:space="preserve">Case Study) </w:t>
      </w:r>
      <w:r w:rsidRPr="00107AA8">
        <w:rPr>
          <w:rFonts w:ascii="Garamond" w:hAnsi="Garamond" w:cstheme="majorBidi"/>
          <w:i/>
          <w:iCs/>
          <w:color w:val="000000" w:themeColor="text1"/>
          <w:sz w:val="24"/>
          <w:szCs w:val="24"/>
        </w:rPr>
        <w:fldChar w:fldCharType="begin" w:fldLock="1"/>
      </w:r>
      <w:r w:rsidR="00623CD0">
        <w:rPr>
          <w:rFonts w:ascii="Garamond" w:hAnsi="Garamond" w:cstheme="majorBidi"/>
          <w:i/>
          <w:iCs/>
          <w:color w:val="000000" w:themeColor="text1"/>
          <w:sz w:val="24"/>
          <w:szCs w:val="24"/>
        </w:rPr>
        <w:instrText>ADDIN CSL_CITATION {"citationItems":[{"id":"ITEM-1","itemData":{"DOI":"10.1186/s40677-021-00192-0","ISSN":"21978670","abstract":"This research paper aims to model Mass Movements Susceptibility (MMS) in the province of Tétouan. First, we identified the characteristics and spatial mapping of the different types of MM (collapse, mudflows, and complex landslides) by means of the interpretation of satellite images and from fieldwork. Subsequently, we selected the predictive parameters controlling the occurrence of MM e.g. lithology, land use, fault density, hydrographic network density, slope degrees, slope aspects, and elevation. We used the heuristic method for Modeling Mass Movements Susceptibility (MMMS). The choice of this method compared to other methods (fractal, factorial, and neurons) is justified by the possibilities of intervention and the judgment of the expert who relies on the ground truth to select the parameters, to identify the classes, and to assign the weights to each one; unlike to other methods with steps that are done automatically and randomly. The results of the validation of the susceptibility map correspond to 70% compared to the field data and it includes five susceptibility classes (not susceptible, low, moderate, high, and very high). Indeed, the originality of this paper relies on the fact that the creation of our susceptibility map will eventually indicate the areas of roads, dwellings, the extension of urbanization, and dams, which are located in areas at risk of MM. Our map is also a powerful decision-making tool to conduct management plans and to guide the selection of sites to build new projects; which help mitigate the socio-economic impacts usually encountered when mass movements in Tétouan province are triggered.","author":[{"dropping-particle":"","family":"Elmoulat","given":"Meryem","non-dropping-particle":"","parse-names":false,"suffix":""},{"dropping-particle":"","family":"Brahim","given":"Lahcen Ait","non-dropping-particle":"","parse-names":false,"suffix":""},{"dropping-particle":"","family":"Elmahsani","given":"Abderrahman","non-dropping-particle":"","parse-names":false,"suffix":""},{"dropping-particle":"","family":"Abdelouafi","given":"Abdellah","non-dropping-particle":"","parse-names":false,"suffix":""},{"dropping-particle":"","family":"Mastere","given":"Mohammed","non-dropping-particle":"","parse-names":false,"suffix":""}],"container-title":"Geoenvironmental Disasters","id":"ITEM-1","issue":"1","issued":{"date-parts":[["2021"]]},"title":"Mass movements susceptibility mapping by using heuristic approach. Case study: province of Tétouan (North of Morocco)","type":"article-journal","volume":"8"},"uris":["http://www.mendeley.com/documents/?uuid=dea64e3b-1898-49fa-8a28-ffcf5232ffc3"]}],"mendeley":{"formattedCitation":"(Elmoulat et al., 2021)","plainTextFormattedCitation":"(Elmoulat et al., 2021)","previouslyFormattedCitation":"[8]"},"properties":{"noteIndex":0},"schema":"https://github.com/citation-style-language/schema/raw/master/csl-citation.json"}</w:instrText>
      </w:r>
      <w:r w:rsidRPr="00107AA8">
        <w:rPr>
          <w:rFonts w:ascii="Garamond" w:hAnsi="Garamond" w:cstheme="majorBidi"/>
          <w:i/>
          <w:iCs/>
          <w:color w:val="000000" w:themeColor="text1"/>
          <w:sz w:val="24"/>
          <w:szCs w:val="24"/>
        </w:rPr>
        <w:fldChar w:fldCharType="separate"/>
      </w:r>
      <w:r w:rsidR="00623CD0" w:rsidRPr="00623CD0">
        <w:rPr>
          <w:rFonts w:ascii="Garamond" w:hAnsi="Garamond" w:cstheme="majorBidi"/>
          <w:iCs/>
          <w:noProof/>
          <w:color w:val="000000" w:themeColor="text1"/>
          <w:sz w:val="24"/>
          <w:szCs w:val="24"/>
        </w:rPr>
        <w:t>(Elmoulat et al., 2021)</w:t>
      </w:r>
      <w:r w:rsidRPr="00107AA8">
        <w:rPr>
          <w:rFonts w:ascii="Garamond" w:hAnsi="Garamond" w:cstheme="majorBidi"/>
          <w:i/>
          <w:iCs/>
          <w:color w:val="000000" w:themeColor="text1"/>
          <w:sz w:val="24"/>
          <w:szCs w:val="24"/>
        </w:rPr>
        <w:fldChar w:fldCharType="end"/>
      </w:r>
      <w:r w:rsidRPr="00107AA8">
        <w:rPr>
          <w:rFonts w:ascii="Garamond" w:hAnsi="Garamond" w:cstheme="majorBidi"/>
          <w:i/>
          <w:iCs/>
          <w:color w:val="000000" w:themeColor="text1"/>
          <w:sz w:val="24"/>
          <w:szCs w:val="24"/>
        </w:rPr>
        <w:t>.</w:t>
      </w:r>
      <w:r w:rsidRPr="00107AA8">
        <w:rPr>
          <w:rFonts w:ascii="Garamond" w:hAnsi="Garamond" w:cstheme="majorBidi"/>
          <w:color w:val="000000" w:themeColor="text1"/>
          <w:sz w:val="24"/>
          <w:szCs w:val="24"/>
        </w:rPr>
        <w:t xml:space="preserve"> Metode penelitian kualitatif adalah metode penelitian yang berlandaskan pada filsafat postpositivisme, yang digunakan untuk meneliti pada kondisi objek ilmiah  </w:t>
      </w:r>
      <w:r w:rsidRPr="00107AA8">
        <w:rPr>
          <w:rFonts w:ascii="Garamond" w:hAnsi="Garamond" w:cstheme="majorBidi"/>
          <w:color w:val="000000" w:themeColor="text1"/>
          <w:sz w:val="24"/>
          <w:szCs w:val="24"/>
        </w:rPr>
        <w:fldChar w:fldCharType="begin" w:fldLock="1"/>
      </w:r>
      <w:r w:rsidR="00623CD0">
        <w:rPr>
          <w:rFonts w:ascii="Garamond" w:hAnsi="Garamond" w:cstheme="majorBidi"/>
          <w:color w:val="000000" w:themeColor="text1"/>
          <w:sz w:val="24"/>
          <w:szCs w:val="24"/>
        </w:rPr>
        <w:instrText>ADDIN CSL_CITATION {"citationItems":[{"id":"ITEM-1","itemData":{"author":[{"dropping-particle":"","family":"Sugiyono","given":"","non-dropping-particle":"","parse-names":false,"suffix":""}],"id":"ITEM-1","issued":{"date-parts":[["2011"]]},"number-of-pages":"225","publisher":"ALFABETA, CV","publisher-place":"Bandung","title":"Metode Penelitian Kuantitatif, Kualitatif dan R&amp;D","type":"book"},"uris":["http://www.mendeley.com/documents/?uuid=1e7a84b8-e52b-40a3-8a37-62566eec355a"]}],"mendeley":{"formattedCitation":"(Sugiyono, 2011)","plainTextFormattedCitation":"(Sugiyono, 2011)","previouslyFormattedCitation":"[9]"},"properties":{"noteIndex":0},"schema":"https://github.com/citation-style-language/schema/raw/master/csl-citation.json"}</w:instrText>
      </w:r>
      <w:r w:rsidRPr="00107AA8">
        <w:rPr>
          <w:rFonts w:ascii="Garamond" w:hAnsi="Garamond" w:cstheme="majorBidi"/>
          <w:color w:val="000000" w:themeColor="text1"/>
          <w:sz w:val="24"/>
          <w:szCs w:val="24"/>
        </w:rPr>
        <w:fldChar w:fldCharType="separate"/>
      </w:r>
      <w:r w:rsidR="00623CD0" w:rsidRPr="00623CD0">
        <w:rPr>
          <w:rFonts w:ascii="Garamond" w:hAnsi="Garamond" w:cstheme="majorBidi"/>
          <w:noProof/>
          <w:color w:val="000000" w:themeColor="text1"/>
          <w:sz w:val="24"/>
          <w:szCs w:val="24"/>
        </w:rPr>
        <w:t>(Sugiyono, 2011)</w:t>
      </w:r>
      <w:r w:rsidRPr="00107AA8">
        <w:rPr>
          <w:rFonts w:ascii="Garamond" w:hAnsi="Garamond" w:cstheme="majorBidi"/>
          <w:color w:val="000000" w:themeColor="text1"/>
          <w:sz w:val="24"/>
          <w:szCs w:val="24"/>
        </w:rPr>
        <w:fldChar w:fldCharType="end"/>
      </w:r>
      <w:r w:rsidRPr="00107AA8">
        <w:rPr>
          <w:rFonts w:ascii="Garamond" w:hAnsi="Garamond" w:cstheme="majorBidi"/>
          <w:color w:val="000000" w:themeColor="text1"/>
          <w:sz w:val="24"/>
          <w:szCs w:val="24"/>
        </w:rPr>
        <w:t xml:space="preserve">. Studi kasus termasuk dalam penelitian analisis deskripsi, yang dimaksud disini adalah penelitian yang dilakukan terfokus pada suatu kasus tertentu untuk diamati dan dianalisis secara cermat. Sugiyono mengatakan bahwa metode deskripsi adalah suatu metode yang digunakan untuk menggambarkan atau menganalisis suatu hasil penelitian tetapi tidak digunakan untuk membuat kesimpulan yang lebih luas. </w:t>
      </w:r>
      <w:r w:rsidRPr="00107AA8">
        <w:rPr>
          <w:rFonts w:ascii="Garamond" w:hAnsi="Garamond" w:cstheme="majorBidi"/>
          <w:sz w:val="24"/>
          <w:szCs w:val="24"/>
        </w:rPr>
        <w:t xml:space="preserve">Penelitian </w:t>
      </w:r>
      <w:r w:rsidRPr="00107AA8">
        <w:rPr>
          <w:rFonts w:ascii="Garamond" w:hAnsi="Garamond" w:cstheme="majorBidi"/>
          <w:i/>
          <w:iCs/>
          <w:sz w:val="24"/>
          <w:szCs w:val="24"/>
        </w:rPr>
        <w:t xml:space="preserve">case study </w:t>
      </w:r>
      <w:r w:rsidRPr="00107AA8">
        <w:rPr>
          <w:rFonts w:ascii="Garamond" w:hAnsi="Garamond" w:cstheme="majorBidi"/>
          <w:sz w:val="24"/>
          <w:szCs w:val="24"/>
        </w:rPr>
        <w:t>atau penelitian lapangan (</w:t>
      </w:r>
      <w:r w:rsidRPr="00107AA8">
        <w:rPr>
          <w:rFonts w:ascii="Garamond" w:hAnsi="Garamond" w:cstheme="majorBidi"/>
          <w:i/>
          <w:iCs/>
          <w:sz w:val="24"/>
          <w:szCs w:val="24"/>
        </w:rPr>
        <w:t xml:space="preserve">field study) </w:t>
      </w:r>
      <w:r w:rsidRPr="00107AA8">
        <w:rPr>
          <w:rFonts w:ascii="Garamond" w:hAnsi="Garamond" w:cstheme="majorBidi"/>
          <w:sz w:val="24"/>
          <w:szCs w:val="24"/>
        </w:rPr>
        <w:t>dimaksudkan untuk mempelajari secara intensif tentang latar belakang masalah keadaan dan posisi suatu peristiwa yang sedang berlangsung saat ini, serta interaksi lingkungan unit sosial tertentu yang bersifat apa adanya (</w:t>
      </w:r>
      <w:r w:rsidRPr="00107AA8">
        <w:rPr>
          <w:rFonts w:ascii="Garamond" w:hAnsi="Garamond" w:cstheme="majorBidi"/>
          <w:i/>
          <w:iCs/>
          <w:sz w:val="24"/>
          <w:szCs w:val="24"/>
        </w:rPr>
        <w:t>given</w:t>
      </w:r>
      <w:r w:rsidRPr="00107AA8">
        <w:rPr>
          <w:rFonts w:ascii="Garamond" w:hAnsi="Garamond" w:cstheme="majorBidi"/>
          <w:sz w:val="24"/>
          <w:szCs w:val="24"/>
        </w:rPr>
        <w:t xml:space="preserve">) </w:t>
      </w:r>
      <w:r w:rsidRPr="00107AA8">
        <w:rPr>
          <w:rFonts w:ascii="Garamond" w:hAnsi="Garamond" w:cstheme="majorBidi"/>
          <w:sz w:val="24"/>
          <w:szCs w:val="24"/>
        </w:rPr>
        <w:fldChar w:fldCharType="begin" w:fldLock="1"/>
      </w:r>
      <w:r w:rsidR="00623CD0">
        <w:rPr>
          <w:rFonts w:ascii="Garamond" w:hAnsi="Garamond" w:cstheme="majorBidi"/>
          <w:sz w:val="24"/>
          <w:szCs w:val="24"/>
        </w:rPr>
        <w:instrText>ADDIN CSL_CITATION {"citationItems":[{"id":"ITEM-1","itemData":{"DOI":"10.3390/electronics10101214","ISSN":"20799292","abstract":"Automatically detecting the presence of singing in music audio recordings is a central task within music information retrieval. While modern machine-learning systems produce high-quality results on this task, the reported experiments are usually limited to popular music and the trained systems often overfit to confounding factors. In this paper, we aim to gain a deeper understanding of such machine-learning methods and investigate their robustness in a challenging opera scenario. To this end, we compare two state-of-the-art methods for singing voice detection based on supervised learning: A traditional approach relying on hand-crafted features with a random forest classifier, as well as a deep-learning approach relying on convolutional neural networks. To evaluate these algorithms, we make use of a cross-version dataset comprising 16 recorded performances (versions) of Richard Wagner’s four-opera cycle Der Ring des Nibelungen. This scenario allows us to systematically investigate generalization to unseen versions, musical works, or both. In particular, we study the trained systems’ robustness depending on the acoustic and musical variety, as well as the overall size of the training dataset. Our experiments show that both systems can robustly detect singing voice in opera recordings even when trained on relatively small datasets with little variety.","author":[{"dropping-particle":"","family":"Krause","given":"Michael","non-dropping-particle":"","parse-names":false,"suffix":""},{"dropping-particle":"","family":"Müller","given":"Meinard","non-dropping-particle":"","parse-names":false,"suffix":""},{"dropping-particle":"","family":"Weiß","given":"Christof","non-dropping-particle":"","parse-names":false,"suffix":""}],"container-title":"Electronics (Switzerland)","id":"ITEM-1","issue":"10","issued":{"date-parts":[["2021"]]},"title":"Singing voice detection in opera recordings: A case study on robustness and generalization","type":"article-journal","volume":"10"},"uris":["http://www.mendeley.com/documents/?uuid=f462197d-fc85-4625-8a47-254fc77753c0"]}],"mendeley":{"formattedCitation":"(Krause et al., 2021)","plainTextFormattedCitation":"(Krause et al., 2021)","previouslyFormattedCitation":"[10]"},"properties":{"noteIndex":0},"schema":"https://github.com/citation-style-language/schema/raw/master/csl-citation.json"}</w:instrText>
      </w:r>
      <w:r w:rsidRPr="00107AA8">
        <w:rPr>
          <w:rFonts w:ascii="Garamond" w:hAnsi="Garamond" w:cstheme="majorBidi"/>
          <w:sz w:val="24"/>
          <w:szCs w:val="24"/>
        </w:rPr>
        <w:fldChar w:fldCharType="separate"/>
      </w:r>
      <w:r w:rsidR="00623CD0" w:rsidRPr="00623CD0">
        <w:rPr>
          <w:rFonts w:ascii="Garamond" w:hAnsi="Garamond" w:cstheme="majorBidi"/>
          <w:noProof/>
          <w:sz w:val="24"/>
          <w:szCs w:val="24"/>
        </w:rPr>
        <w:t>(Krause et al., 2021)</w:t>
      </w:r>
      <w:r w:rsidRPr="00107AA8">
        <w:rPr>
          <w:rFonts w:ascii="Garamond" w:hAnsi="Garamond" w:cstheme="majorBidi"/>
          <w:sz w:val="24"/>
          <w:szCs w:val="24"/>
        </w:rPr>
        <w:fldChar w:fldCharType="end"/>
      </w:r>
      <w:r w:rsidRPr="00107AA8">
        <w:rPr>
          <w:rFonts w:ascii="Garamond" w:hAnsi="Garamond" w:cstheme="majorBidi"/>
          <w:sz w:val="24"/>
          <w:szCs w:val="24"/>
        </w:rPr>
        <w:t xml:space="preserve">. Subjek penelitian dapat berupa individu, kelompok, institusi atau masyarakat. Dalam hal ini studi kasus sebagai objek penelitian adalah permasalahan yang dihadapi oleh mahasiswa vokal di Prodi Pendidikan Musik ISI Yogyakarta yang masih sulit dalam menjangkau nada-nada tinggi dalam bernyanyi lagu Pop dengan materi yang sulit. </w:t>
      </w:r>
    </w:p>
    <w:p w:rsidR="0049659A" w:rsidRPr="00107AA8" w:rsidRDefault="0049659A" w:rsidP="00107AA8">
      <w:pPr>
        <w:ind w:right="-43" w:firstLine="720"/>
        <w:jc w:val="both"/>
        <w:rPr>
          <w:rFonts w:ascii="Garamond" w:hAnsi="Garamond" w:cstheme="majorBidi"/>
          <w:sz w:val="24"/>
          <w:szCs w:val="24"/>
        </w:rPr>
      </w:pPr>
      <w:proofErr w:type="gramStart"/>
      <w:r w:rsidRPr="00107AA8">
        <w:rPr>
          <w:rFonts w:ascii="Garamond" w:hAnsi="Garamond" w:cstheme="majorBidi"/>
          <w:sz w:val="24"/>
          <w:szCs w:val="24"/>
        </w:rPr>
        <w:t>Secara  kronologis</w:t>
      </w:r>
      <w:proofErr w:type="gramEnd"/>
      <w:r w:rsidRPr="00107AA8">
        <w:rPr>
          <w:rFonts w:ascii="Garamond" w:hAnsi="Garamond" w:cstheme="majorBidi"/>
          <w:sz w:val="24"/>
          <w:szCs w:val="24"/>
        </w:rPr>
        <w:t xml:space="preserve"> penelitian ini dapat dilakukan melalui beberapa tahapan, pada tahap pertama teknik pengumpulan  data yaitu suatu langkah yang diperoleh untuk memperoleh data-data. Proses </w:t>
      </w:r>
      <w:proofErr w:type="gramStart"/>
      <w:r w:rsidRPr="00107AA8">
        <w:rPr>
          <w:rFonts w:ascii="Garamond" w:hAnsi="Garamond" w:cstheme="majorBidi"/>
          <w:sz w:val="24"/>
          <w:szCs w:val="24"/>
        </w:rPr>
        <w:t>pengumpulan  data</w:t>
      </w:r>
      <w:proofErr w:type="gramEnd"/>
      <w:r w:rsidRPr="00107AA8">
        <w:rPr>
          <w:rFonts w:ascii="Garamond" w:hAnsi="Garamond" w:cstheme="majorBidi"/>
          <w:sz w:val="24"/>
          <w:szCs w:val="24"/>
        </w:rPr>
        <w:t xml:space="preserve"> ini dengan cara studi pustakan dan studi lapangan yaitu observasi, wawancara dan dokumentasi. Observasi dilakukan langsung untuk mengamati </w:t>
      </w:r>
      <w:proofErr w:type="gramStart"/>
      <w:r w:rsidRPr="00107AA8">
        <w:rPr>
          <w:rFonts w:ascii="Garamond" w:hAnsi="Garamond" w:cstheme="majorBidi"/>
          <w:sz w:val="24"/>
          <w:szCs w:val="24"/>
        </w:rPr>
        <w:t>mahasiswa  praktik</w:t>
      </w:r>
      <w:proofErr w:type="gramEnd"/>
      <w:r w:rsidRPr="00107AA8">
        <w:rPr>
          <w:rFonts w:ascii="Garamond" w:hAnsi="Garamond" w:cstheme="majorBidi"/>
          <w:sz w:val="24"/>
          <w:szCs w:val="24"/>
        </w:rPr>
        <w:t xml:space="preserve"> bernyanyi lagu Pop  di Prodi Pendidikan ISI Yogyakarta. Lebih jelas dikatakan oleh Andaryani bahwa metode observasi digunakan untuk mengamati sesuatu, seseorang, situasi  lingkungan dengan secara rinci dan akurat, dengan berbagai cara </w:t>
      </w:r>
      <w:r w:rsidRPr="00107AA8">
        <w:rPr>
          <w:rFonts w:ascii="Garamond" w:hAnsi="Garamond" w:cstheme="majorBidi"/>
          <w:sz w:val="24"/>
          <w:szCs w:val="24"/>
        </w:rPr>
        <w:fldChar w:fldCharType="begin" w:fldLock="1"/>
      </w:r>
      <w:r w:rsidR="00623CD0">
        <w:rPr>
          <w:rFonts w:ascii="Garamond" w:hAnsi="Garamond" w:cstheme="majorBidi"/>
          <w:sz w:val="24"/>
          <w:szCs w:val="24"/>
        </w:rPr>
        <w:instrText>ADDIN CSL_CITATION {"citationItems":[{"id":"ITEM-1","itemData":{"DOI":"10.15294/harmonia.v11i2.2209","ISSN":"2355-3820","abstract":"Penelitian ini bertujuan untuk mengetahui : (1) Bentuk pertunjukan dan budaya masyarakat setempat terhadap pertunjukan musik dangdut organ tunggal; (2) Persepsi masyarakat Kota Tegal terhadap pertunjukan musik dangdut organ tung- gal. Penelitian ini menggunakan pendekatan deskriptif kualitatif dengan cara menggambarkan atau menguraikan keadaan yang terjadi pada objek penelitian yang dalam hal ini pertunjukan musik dangdut organ tunggal di kota Tegal. Teknik pengumpulan data yang digunakan adalah studi pustaka, observasi, wawancara serta dokumentasi. Data dianalisis dengan menggunakan analisis data deskriptif. Berdasarkan penelitian ini dapat disimpulkan bahwa pertunjukan musik dangdut organ tunggal di kota Tegal seringkali dihadiri oleh banyak penonton dari berbagai tingkatan usia. Lagu-lagu yang disajikan pada pertunjukan organ tunggal sebagian besar berupa tarling dangdut. Pertunjukan musik dangdut tersebut dijadikan cer- minan status sosial masyarakat Kota Tegal.","author":[{"dropping-particle":"","family":"Andaryani","given":"Eka Titi","non-dropping-particle":"","parse-names":false,"suffix":""}],"container-title":"Harmonia: Journal of Arts Research and Education","id":"ITEM-1","issue":"2","issued":{"date-parts":[["2011"]]},"page":"163-172","title":"Persepsi Masyarakat Terhadap Pertunjukan Musik Dangdut Organ Tunggal","type":"article-journal","volume":"11"},"uris":["http://www.mendeley.com/documents/?uuid=9bd7c0d6-2efb-4dfe-872a-a87eaec8ca97"]}],"mendeley":{"formattedCitation":"(Andaryani, 2011)","plainTextFormattedCitation":"(Andaryani, 2011)","previouslyFormattedCitation":"[11]"},"properties":{"noteIndex":0},"schema":"https://github.com/citation-style-language/schema/raw/master/csl-citation.json"}</w:instrText>
      </w:r>
      <w:r w:rsidRPr="00107AA8">
        <w:rPr>
          <w:rFonts w:ascii="Garamond" w:hAnsi="Garamond" w:cstheme="majorBidi"/>
          <w:sz w:val="24"/>
          <w:szCs w:val="24"/>
        </w:rPr>
        <w:fldChar w:fldCharType="separate"/>
      </w:r>
      <w:r w:rsidR="00623CD0" w:rsidRPr="00623CD0">
        <w:rPr>
          <w:rFonts w:ascii="Garamond" w:hAnsi="Garamond" w:cstheme="majorBidi"/>
          <w:noProof/>
          <w:sz w:val="24"/>
          <w:szCs w:val="24"/>
        </w:rPr>
        <w:t>(Andaryani, 2011)</w:t>
      </w:r>
      <w:r w:rsidRPr="00107AA8">
        <w:rPr>
          <w:rFonts w:ascii="Garamond" w:hAnsi="Garamond" w:cstheme="majorBidi"/>
          <w:sz w:val="24"/>
          <w:szCs w:val="24"/>
        </w:rPr>
        <w:fldChar w:fldCharType="end"/>
      </w:r>
      <w:r w:rsidRPr="00107AA8">
        <w:rPr>
          <w:rFonts w:ascii="Garamond" w:hAnsi="Garamond" w:cstheme="majorBidi"/>
          <w:sz w:val="24"/>
          <w:szCs w:val="24"/>
        </w:rPr>
        <w:t xml:space="preserve">. Selanjutnya untuk memperoleh data-data yang tidak dapat dilakukan melelui observasi, maka dilakukan wawancara secara langsung bagi mahasiswa yang praktek bernyanyi lagu Pop dengan </w:t>
      </w:r>
      <w:r w:rsidRPr="00107AA8">
        <w:rPr>
          <w:rFonts w:ascii="Garamond" w:hAnsi="Garamond" w:cstheme="majorBidi"/>
          <w:sz w:val="24"/>
          <w:szCs w:val="24"/>
        </w:rPr>
        <w:t xml:space="preserve">ketrampilan yang sulit pada nada-nada yang tinggi. Pendokumentasian dilakukan untuk mencatat dan merekam hasil dari observasi dan wawancara dengan objek penelitian yaitu narasumber mahasiswa vokal pada saat praktek menyanyi lagu Pop dengan menerapkan 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Sumber data tidak tertulis berasal dari hasil observasi di lapangan, hasil wawancara dengan nara sumber dan pengolahan data dokumentasi </w:t>
      </w:r>
      <w:r w:rsidRPr="00107AA8">
        <w:rPr>
          <w:rFonts w:ascii="Garamond" w:hAnsi="Garamond" w:cstheme="majorBidi"/>
          <w:sz w:val="24"/>
          <w:szCs w:val="24"/>
        </w:rPr>
        <w:fldChar w:fldCharType="begin" w:fldLock="1"/>
      </w:r>
      <w:r w:rsidR="00623CD0">
        <w:rPr>
          <w:rFonts w:ascii="Garamond" w:hAnsi="Garamond" w:cstheme="majorBidi"/>
          <w:sz w:val="24"/>
          <w:szCs w:val="24"/>
        </w:rPr>
        <w:instrText>ADDIN CSL_CITATION {"citationItems":[{"id":"ITEM-1","itemData":{"ISSN":"2252-6900","abstract":"Pertunjukan Rapai Geleng sebagai salah satu kesenian tradisi Aceh, merupakan hasil kesatuan antara agama dengan kebudayaan. Hal ini menjadikan Rapai Geleng bagian dari kehidupan masyarakat Aceh. Penelitian ini bertujuan untuk menganalisis dan memahami identitas budaya Aceh yang tercermin pada pertunjukan Rapai Geleng. Metode yang digunakan kualitatif dengan pendekatan Antropologi Budaya. Teknik pengumpulan data meliputi observasi, wawancara dan studi dokumen. Teknik keabsahan data menggunakan teknik triangulasi dan teknik analisis data yang digunakan mengikuti langkah analisis model interaktif. Hasil penelitian menunjukkan bahwa nilai-nilai budaya yang terkandung dalam pertunjukan Rapai Geleng, terbukti sebagai cerminan identitas budaya Aceh. Dari beberapa nilai budaya yang telah dijelaskan,sebagian masuk dalam faktor pembentuk identitas budaya berdasarkan kepercayaan, bahasa, dan pola prilaku. Sehingga dapat dikatakan bahwa nilai-nilai budaya yang terdapat dalam pertunjukan Rapai Geleng merupakan refleksi atau cerminan dari kehidupan masyarakat Aceh yang merupakan identitas budaya Aceh.","author":[{"dropping-particle":"","family":"Pandaleke","given":"Stefanny Mersiany","non-dropping-particle":"","parse-names":false,"suffix":""},{"dropping-particle":"","family":"Jazuli","given":"Muhammad","non-dropping-particle":"","parse-names":false,"suffix":""}],"container-title":"Catharsis: Journal of Arts Education","id":"ITEM-1","issue":"1","issued":{"date-parts":[["2016"]]},"page":"41-47","title":"Catharsis : Journal of Arts Education","type":"article-journal","volume":"5"},"uris":["http://www.mendeley.com/documents/?uuid=573e6f97-1279-4e22-951e-df5f93468ff1"]}],"mendeley":{"formattedCitation":"(Pandaleke &amp; Jazuli, 2016)","plainTextFormattedCitation":"(Pandaleke &amp; Jazuli, 2016)","previouslyFormattedCitation":"[12]"},"properties":{"noteIndex":0},"schema":"https://github.com/citation-style-language/schema/raw/master/csl-citation.json"}</w:instrText>
      </w:r>
      <w:r w:rsidRPr="00107AA8">
        <w:rPr>
          <w:rFonts w:ascii="Garamond" w:hAnsi="Garamond" w:cstheme="majorBidi"/>
          <w:sz w:val="24"/>
          <w:szCs w:val="24"/>
        </w:rPr>
        <w:fldChar w:fldCharType="separate"/>
      </w:r>
      <w:r w:rsidR="00623CD0" w:rsidRPr="00623CD0">
        <w:rPr>
          <w:rFonts w:ascii="Garamond" w:hAnsi="Garamond" w:cstheme="majorBidi"/>
          <w:noProof/>
          <w:sz w:val="24"/>
          <w:szCs w:val="24"/>
        </w:rPr>
        <w:t>(Pandaleke &amp; Jazuli, 2016)</w:t>
      </w:r>
      <w:r w:rsidRPr="00107AA8">
        <w:rPr>
          <w:rFonts w:ascii="Garamond" w:hAnsi="Garamond" w:cstheme="majorBidi"/>
          <w:sz w:val="24"/>
          <w:szCs w:val="24"/>
        </w:rPr>
        <w:fldChar w:fldCharType="end"/>
      </w:r>
      <w:r w:rsidRPr="00107AA8">
        <w:rPr>
          <w:rFonts w:ascii="Garamond" w:hAnsi="Garamond" w:cstheme="majorBidi"/>
          <w:sz w:val="24"/>
          <w:szCs w:val="24"/>
        </w:rPr>
        <w:t>.</w:t>
      </w:r>
    </w:p>
    <w:p w:rsidR="00941A5C" w:rsidRPr="00107AA8" w:rsidRDefault="0049659A" w:rsidP="00C92AEF">
      <w:pPr>
        <w:ind w:right="-113" w:firstLine="567"/>
        <w:jc w:val="both"/>
        <w:rPr>
          <w:rFonts w:ascii="Garamond" w:hAnsi="Garamond"/>
          <w:sz w:val="24"/>
          <w:szCs w:val="24"/>
        </w:rPr>
      </w:pPr>
      <w:r w:rsidRPr="00107AA8">
        <w:rPr>
          <w:rFonts w:ascii="Garamond" w:hAnsi="Garamond" w:cstheme="majorBidi"/>
          <w:sz w:val="24"/>
          <w:szCs w:val="24"/>
          <w:lang w:val="id-ID"/>
        </w:rPr>
        <w:t xml:space="preserve">Selanjutnya </w:t>
      </w:r>
      <w:r w:rsidRPr="00107AA8">
        <w:rPr>
          <w:rFonts w:ascii="Garamond" w:hAnsi="Garamond" w:cstheme="majorBidi"/>
          <w:sz w:val="24"/>
          <w:szCs w:val="24"/>
        </w:rPr>
        <w:t xml:space="preserve">pada tahapan keduan </w:t>
      </w:r>
      <w:r w:rsidRPr="00107AA8">
        <w:rPr>
          <w:rFonts w:ascii="Garamond" w:hAnsi="Garamond" w:cstheme="majorBidi"/>
          <w:sz w:val="24"/>
          <w:szCs w:val="24"/>
          <w:lang w:val="id-ID"/>
        </w:rPr>
        <w:t>setelah melalui proses pengumpulan data-data yang didapat  dari hasil studi pustaka dan studi lapangan kemudian dilakuan pengolahan data dan menganalisis data secara kualitatf</w:t>
      </w:r>
      <w:r w:rsidRPr="00107AA8">
        <w:rPr>
          <w:rFonts w:ascii="Garamond" w:hAnsi="Garamond" w:cstheme="majorBidi"/>
          <w:sz w:val="24"/>
          <w:szCs w:val="24"/>
        </w:rPr>
        <w:t xml:space="preserve">. Teknik Pengolahan dan analisis data dengan reduksi. </w:t>
      </w:r>
      <w:r w:rsidRPr="00107AA8">
        <w:rPr>
          <w:rFonts w:ascii="Garamond" w:hAnsi="Garamond" w:cstheme="majorBidi"/>
          <w:color w:val="000000" w:themeColor="text1"/>
          <w:sz w:val="24"/>
          <w:szCs w:val="24"/>
          <w:lang w:val="id-ID"/>
        </w:rPr>
        <w:t xml:space="preserve"> </w:t>
      </w:r>
      <w:r w:rsidRPr="00107AA8">
        <w:rPr>
          <w:rFonts w:ascii="Garamond" w:hAnsi="Garamond" w:cstheme="majorBidi"/>
          <w:sz w:val="24"/>
          <w:szCs w:val="24"/>
        </w:rPr>
        <w:t xml:space="preserve">Analisis data penelitian ini dimulai dari reduksi data, diteruskan penyajian data, dan akhirnya ditarik kesimpulan. </w:t>
      </w:r>
      <w:r w:rsidRPr="00107AA8">
        <w:rPr>
          <w:rFonts w:ascii="Garamond" w:hAnsi="Garamond" w:cstheme="majorBidi"/>
          <w:sz w:val="24"/>
          <w:szCs w:val="24"/>
          <w:lang w:val="id-ID"/>
        </w:rPr>
        <w:t xml:space="preserve"> Pengumpulan data dan pengolahan data dibantu oleh salah satu anggota dari mahasiswa yang bernama </w:t>
      </w:r>
      <w:r w:rsidRPr="00107AA8">
        <w:rPr>
          <w:rFonts w:ascii="Garamond" w:hAnsi="Garamond" w:cstheme="majorBidi"/>
          <w:sz w:val="24"/>
          <w:szCs w:val="24"/>
        </w:rPr>
        <w:t>Lasti Yuliana Tamba</w:t>
      </w:r>
      <w:r w:rsidRPr="00107AA8">
        <w:rPr>
          <w:rFonts w:ascii="Garamond" w:hAnsi="Garamond" w:cstheme="majorBidi"/>
          <w:sz w:val="24"/>
          <w:szCs w:val="24"/>
          <w:lang w:val="id-ID"/>
        </w:rPr>
        <w:t xml:space="preserve">. Tahapan-tahapan yang dilakukan penelitian di atas, maka diharapkan dapat memberikan informasi atau data-data yang akurat sehingga dapat dioah dan dianalisis menjadi hasil penelitian </w:t>
      </w:r>
      <w:r w:rsidRPr="00107AA8">
        <w:rPr>
          <w:rFonts w:ascii="Garamond" w:hAnsi="Garamond" w:cstheme="majorBidi"/>
          <w:sz w:val="24"/>
          <w:szCs w:val="24"/>
        </w:rPr>
        <w:t xml:space="preserve">penerapan teknik vokal </w:t>
      </w:r>
      <w:r w:rsidRPr="00107AA8">
        <w:rPr>
          <w:rFonts w:ascii="Garamond" w:hAnsi="Garamond" w:cstheme="majorBidi"/>
          <w:i/>
          <w:iCs/>
          <w:sz w:val="24"/>
          <w:szCs w:val="24"/>
        </w:rPr>
        <w:t xml:space="preserve">Growl </w:t>
      </w:r>
      <w:r w:rsidRPr="00107AA8">
        <w:rPr>
          <w:rFonts w:ascii="Garamond" w:hAnsi="Garamond" w:cstheme="majorBidi"/>
          <w:sz w:val="24"/>
          <w:szCs w:val="24"/>
        </w:rPr>
        <w:t>pada lagu Pop untuk memperindah suara dalam bernyanyi</w:t>
      </w:r>
      <w:r w:rsidRPr="00107AA8">
        <w:rPr>
          <w:rFonts w:ascii="Garamond" w:hAnsi="Garamond" w:cstheme="majorBidi"/>
          <w:sz w:val="24"/>
          <w:szCs w:val="24"/>
          <w:lang w:val="id-ID"/>
        </w:rPr>
        <w:t xml:space="preserve">.  </w:t>
      </w:r>
    </w:p>
    <w:p w:rsidR="00941A5C" w:rsidRPr="00107AA8" w:rsidRDefault="0049659A" w:rsidP="00967848">
      <w:pPr>
        <w:spacing w:before="240" w:after="120"/>
        <w:jc w:val="both"/>
        <w:rPr>
          <w:rFonts w:ascii="Garamond" w:hAnsi="Garamond"/>
          <w:b/>
          <w:color w:val="000000" w:themeColor="text1"/>
          <w:sz w:val="24"/>
          <w:szCs w:val="24"/>
        </w:rPr>
      </w:pPr>
      <w:r w:rsidRPr="00107AA8">
        <w:rPr>
          <w:rFonts w:ascii="Garamond" w:hAnsi="Garamond"/>
          <w:b/>
          <w:color w:val="000000" w:themeColor="text1"/>
          <w:sz w:val="24"/>
          <w:szCs w:val="24"/>
        </w:rPr>
        <w:t>Hasil dan Pembahasan</w:t>
      </w:r>
    </w:p>
    <w:p w:rsidR="00161E26" w:rsidRPr="00107AA8" w:rsidRDefault="00161E26" w:rsidP="00161E26">
      <w:pPr>
        <w:pStyle w:val="ListParagraph"/>
        <w:widowControl/>
        <w:numPr>
          <w:ilvl w:val="0"/>
          <w:numId w:val="2"/>
        </w:numPr>
        <w:autoSpaceDE/>
        <w:autoSpaceDN/>
        <w:ind w:left="284" w:hanging="284"/>
        <w:contextualSpacing/>
        <w:rPr>
          <w:rFonts w:ascii="Garamond" w:hAnsi="Garamond" w:cstheme="majorBidi"/>
          <w:b/>
          <w:bCs/>
          <w:sz w:val="24"/>
          <w:szCs w:val="24"/>
          <w:lang w:val="id-ID"/>
        </w:rPr>
      </w:pPr>
      <w:r w:rsidRPr="00107AA8">
        <w:rPr>
          <w:rFonts w:ascii="Garamond" w:hAnsi="Garamond" w:cstheme="majorBidi"/>
          <w:b/>
          <w:bCs/>
          <w:sz w:val="24"/>
          <w:szCs w:val="24"/>
        </w:rPr>
        <w:t xml:space="preserve">Proses Cara Melatih Teknik Vokal </w:t>
      </w:r>
      <w:r w:rsidRPr="00107AA8">
        <w:rPr>
          <w:rFonts w:ascii="Garamond" w:hAnsi="Garamond" w:cstheme="majorBidi"/>
          <w:b/>
          <w:bCs/>
          <w:i/>
          <w:iCs/>
          <w:sz w:val="24"/>
          <w:szCs w:val="24"/>
        </w:rPr>
        <w:t>Growl</w:t>
      </w:r>
    </w:p>
    <w:p w:rsidR="00161E26" w:rsidRPr="00107AA8" w:rsidRDefault="00161E26" w:rsidP="00107AA8">
      <w:pPr>
        <w:pStyle w:val="ListParagraph"/>
        <w:ind w:right="-43" w:firstLine="720"/>
        <w:jc w:val="both"/>
        <w:rPr>
          <w:rFonts w:ascii="Garamond" w:hAnsi="Garamond" w:cstheme="majorBidi"/>
          <w:bCs/>
          <w:sz w:val="24"/>
          <w:szCs w:val="24"/>
        </w:rPr>
      </w:pPr>
      <w:r w:rsidRPr="00107AA8">
        <w:rPr>
          <w:rFonts w:ascii="Garamond" w:hAnsi="Garamond" w:cstheme="majorBidi"/>
          <w:sz w:val="24"/>
          <w:szCs w:val="24"/>
        </w:rPr>
        <w:t xml:space="preserve">Pada pembahasan ini </w:t>
      </w:r>
      <w:proofErr w:type="gramStart"/>
      <w:r w:rsidRPr="00107AA8">
        <w:rPr>
          <w:rFonts w:ascii="Garamond" w:hAnsi="Garamond" w:cstheme="majorBidi"/>
          <w:sz w:val="24"/>
          <w:szCs w:val="24"/>
        </w:rPr>
        <w:t>akan</w:t>
      </w:r>
      <w:proofErr w:type="gramEnd"/>
      <w:r w:rsidRPr="00107AA8">
        <w:rPr>
          <w:rFonts w:ascii="Garamond" w:hAnsi="Garamond" w:cstheme="majorBidi"/>
          <w:sz w:val="24"/>
          <w:szCs w:val="24"/>
        </w:rPr>
        <w:t xml:space="preserve"> memaparkan hasil penelitian tentang penerapan teknik vokal </w:t>
      </w:r>
      <w:r w:rsidRPr="00107AA8">
        <w:rPr>
          <w:rFonts w:ascii="Garamond" w:hAnsi="Garamond" w:cstheme="majorBidi"/>
          <w:i/>
          <w:iCs/>
          <w:sz w:val="24"/>
          <w:szCs w:val="24"/>
        </w:rPr>
        <w:t xml:space="preserve">Growl </w:t>
      </w:r>
      <w:r w:rsidRPr="00107AA8">
        <w:rPr>
          <w:rFonts w:ascii="Garamond" w:hAnsi="Garamond" w:cstheme="majorBidi"/>
          <w:sz w:val="24"/>
          <w:szCs w:val="24"/>
        </w:rPr>
        <w:t>pada lagu Pop untuk memperindah suara dalam bernyanyi</w:t>
      </w:r>
      <w:r w:rsidRPr="00107AA8">
        <w:rPr>
          <w:rFonts w:ascii="Garamond" w:hAnsi="Garamond" w:cstheme="majorBidi"/>
          <w:sz w:val="24"/>
          <w:szCs w:val="24"/>
          <w:lang w:val="id-ID"/>
        </w:rPr>
        <w:t>.</w:t>
      </w:r>
      <w:r w:rsidRPr="00107AA8">
        <w:rPr>
          <w:rFonts w:ascii="Garamond" w:hAnsi="Garamond" w:cstheme="majorBidi"/>
          <w:sz w:val="24"/>
          <w:szCs w:val="24"/>
        </w:rPr>
        <w:t xml:space="preserve"> Penelitian </w:t>
      </w:r>
      <w:proofErr w:type="gramStart"/>
      <w:r w:rsidRPr="00107AA8">
        <w:rPr>
          <w:rFonts w:ascii="Garamond" w:hAnsi="Garamond" w:cstheme="majorBidi"/>
          <w:sz w:val="24"/>
          <w:szCs w:val="24"/>
        </w:rPr>
        <w:t>ini  akan</w:t>
      </w:r>
      <w:proofErr w:type="gramEnd"/>
      <w:r w:rsidRPr="00107AA8">
        <w:rPr>
          <w:rFonts w:ascii="Garamond" w:hAnsi="Garamond" w:cstheme="majorBidi"/>
          <w:sz w:val="24"/>
          <w:szCs w:val="24"/>
        </w:rPr>
        <w:t xml:space="preserve"> membahas terfokus pada dua permasalahan yang dihadapi mahasiswa vokal Pop Jazz di Prodi Pendidikan Musik ISI Yogyakarta. Pembahasan pertama tentang proses cara melatih 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dalam pembelajaran praktik </w:t>
      </w:r>
      <w:proofErr w:type="gramStart"/>
      <w:r w:rsidRPr="00107AA8">
        <w:rPr>
          <w:rFonts w:ascii="Garamond" w:hAnsi="Garamond" w:cstheme="majorBidi"/>
          <w:sz w:val="24"/>
          <w:szCs w:val="24"/>
        </w:rPr>
        <w:t>instrumen  mayor</w:t>
      </w:r>
      <w:proofErr w:type="gramEnd"/>
      <w:r w:rsidRPr="00107AA8">
        <w:rPr>
          <w:rFonts w:ascii="Garamond" w:hAnsi="Garamond" w:cstheme="majorBidi"/>
          <w:sz w:val="24"/>
          <w:szCs w:val="24"/>
        </w:rPr>
        <w:t xml:space="preserve"> vokal Pop Jazz, dan pembahasan kedua tentang Penerapan 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Dalam hal ini </w:t>
      </w:r>
      <w:proofErr w:type="gramStart"/>
      <w:r w:rsidRPr="00107AA8">
        <w:rPr>
          <w:rFonts w:ascii="Garamond" w:hAnsi="Garamond" w:cstheme="majorBidi"/>
          <w:sz w:val="24"/>
          <w:szCs w:val="24"/>
        </w:rPr>
        <w:t>akan  terfokus</w:t>
      </w:r>
      <w:proofErr w:type="gramEnd"/>
      <w:r w:rsidRPr="00107AA8">
        <w:rPr>
          <w:rFonts w:ascii="Garamond" w:hAnsi="Garamond" w:cstheme="majorBidi"/>
          <w:sz w:val="24"/>
          <w:szCs w:val="24"/>
        </w:rPr>
        <w:t xml:space="preserve"> pada kelas praktik instrumen mayor vokal Pop Jazz lanjut I, karena materi yang diberikan pada kelas ini sudah memiliki ketrampilan yang sulit.  Proses pembalajaran mata kuliah praktik instrumen mayor vokal Pop Jazz lanjut I </w:t>
      </w:r>
      <w:r w:rsidRPr="00107AA8">
        <w:rPr>
          <w:rFonts w:ascii="Garamond" w:hAnsi="Garamond" w:cstheme="majorBidi"/>
          <w:bCs/>
          <w:sz w:val="24"/>
          <w:szCs w:val="24"/>
        </w:rPr>
        <w:t xml:space="preserve">dalam satu semester pada umumnya dapat dilakukan dengan 14 kali pertemuan materi, 1 kali Ujian Semester dan 1 </w:t>
      </w:r>
      <w:r w:rsidRPr="00107AA8">
        <w:rPr>
          <w:rFonts w:ascii="Garamond" w:hAnsi="Garamond" w:cstheme="majorBidi"/>
          <w:bCs/>
          <w:sz w:val="24"/>
          <w:szCs w:val="24"/>
        </w:rPr>
        <w:lastRenderedPageBreak/>
        <w:t>kali Ujian Akhir semester</w:t>
      </w:r>
      <w:r w:rsidRPr="00107AA8">
        <w:rPr>
          <w:rFonts w:ascii="Garamond" w:hAnsi="Garamond" w:cstheme="majorBidi"/>
          <w:bCs/>
          <w:sz w:val="24"/>
          <w:szCs w:val="24"/>
          <w:lang w:val="id-ID"/>
        </w:rPr>
        <w:t xml:space="preserve"> seperti halnya mata kuliah yang lain</w:t>
      </w:r>
      <w:r w:rsidRPr="00107AA8">
        <w:rPr>
          <w:rFonts w:ascii="Garamond" w:hAnsi="Garamond" w:cstheme="majorBidi"/>
          <w:bCs/>
          <w:sz w:val="24"/>
          <w:szCs w:val="24"/>
        </w:rPr>
        <w:t xml:space="preserve">. </w:t>
      </w:r>
    </w:p>
    <w:p w:rsidR="00161E26" w:rsidRDefault="00161E26" w:rsidP="00107AA8">
      <w:pPr>
        <w:pStyle w:val="ListParagraph"/>
        <w:ind w:right="-184" w:firstLine="720"/>
        <w:jc w:val="both"/>
        <w:rPr>
          <w:rFonts w:ascii="Garamond" w:hAnsi="Garamond" w:cstheme="majorBidi"/>
          <w:bCs/>
          <w:sz w:val="24"/>
          <w:szCs w:val="24"/>
          <w:lang w:val="id-ID"/>
        </w:rPr>
      </w:pPr>
      <w:r w:rsidRPr="00107AA8">
        <w:rPr>
          <w:rFonts w:ascii="Garamond" w:hAnsi="Garamond" w:cstheme="majorBidi"/>
          <w:bCs/>
          <w:sz w:val="24"/>
          <w:szCs w:val="24"/>
        </w:rPr>
        <w:t xml:space="preserve">Setiap </w:t>
      </w:r>
      <w:r w:rsidRPr="00107AA8">
        <w:rPr>
          <w:rFonts w:ascii="Garamond" w:hAnsi="Garamond" w:cstheme="majorBidi"/>
          <w:bCs/>
          <w:sz w:val="24"/>
          <w:szCs w:val="24"/>
          <w:lang w:val="id-ID"/>
        </w:rPr>
        <w:t xml:space="preserve">awal </w:t>
      </w:r>
      <w:r w:rsidRPr="00107AA8">
        <w:rPr>
          <w:rFonts w:ascii="Garamond" w:hAnsi="Garamond" w:cstheme="majorBidi"/>
          <w:bCs/>
          <w:sz w:val="24"/>
          <w:szCs w:val="24"/>
        </w:rPr>
        <w:t xml:space="preserve">pertemuan </w:t>
      </w:r>
      <w:r w:rsidRPr="00107AA8">
        <w:rPr>
          <w:rFonts w:ascii="Garamond" w:hAnsi="Garamond" w:cstheme="majorBidi"/>
          <w:bCs/>
          <w:sz w:val="24"/>
          <w:szCs w:val="24"/>
          <w:lang w:val="id-ID"/>
        </w:rPr>
        <w:t xml:space="preserve">sebelum pada materi lagu </w:t>
      </w:r>
      <w:r w:rsidRPr="00107AA8">
        <w:rPr>
          <w:rFonts w:ascii="Garamond" w:hAnsi="Garamond" w:cstheme="majorBidi"/>
          <w:bCs/>
          <w:sz w:val="24"/>
          <w:szCs w:val="24"/>
        </w:rPr>
        <w:t>selalu di</w:t>
      </w:r>
      <w:r w:rsidRPr="00107AA8">
        <w:rPr>
          <w:rFonts w:ascii="Garamond" w:hAnsi="Garamond" w:cstheme="majorBidi"/>
          <w:bCs/>
          <w:sz w:val="24"/>
          <w:szCs w:val="24"/>
          <w:lang w:val="id-ID"/>
        </w:rPr>
        <w:t>berikan</w:t>
      </w:r>
      <w:r w:rsidRPr="00107AA8">
        <w:rPr>
          <w:rFonts w:ascii="Garamond" w:hAnsi="Garamond" w:cstheme="majorBidi"/>
          <w:bCs/>
          <w:sz w:val="24"/>
          <w:szCs w:val="24"/>
        </w:rPr>
        <w:t xml:space="preserve">  pemanasan </w:t>
      </w:r>
      <w:r w:rsidRPr="00107AA8">
        <w:rPr>
          <w:rFonts w:ascii="Garamond" w:hAnsi="Garamond" w:cstheme="majorBidi"/>
          <w:bCs/>
          <w:sz w:val="24"/>
          <w:szCs w:val="24"/>
          <w:lang w:val="id-ID"/>
        </w:rPr>
        <w:t>(</w:t>
      </w:r>
      <w:r w:rsidRPr="00107AA8">
        <w:rPr>
          <w:rFonts w:ascii="Garamond" w:hAnsi="Garamond" w:cstheme="majorBidi"/>
          <w:bCs/>
          <w:i/>
          <w:iCs/>
          <w:sz w:val="24"/>
          <w:szCs w:val="24"/>
          <w:lang w:val="id-ID"/>
        </w:rPr>
        <w:t>Warming Up</w:t>
      </w:r>
      <w:r w:rsidRPr="00107AA8">
        <w:rPr>
          <w:rFonts w:ascii="Garamond" w:hAnsi="Garamond" w:cstheme="majorBidi"/>
          <w:bCs/>
          <w:sz w:val="24"/>
          <w:szCs w:val="24"/>
          <w:lang w:val="id-ID"/>
        </w:rPr>
        <w:t xml:space="preserve">} dengan </w:t>
      </w:r>
      <w:r w:rsidRPr="00107AA8">
        <w:rPr>
          <w:rFonts w:ascii="Garamond" w:hAnsi="Garamond" w:cstheme="majorBidi"/>
          <w:bCs/>
          <w:i/>
          <w:iCs/>
          <w:sz w:val="24"/>
          <w:szCs w:val="24"/>
        </w:rPr>
        <w:t>Vocalizing</w:t>
      </w:r>
      <w:r w:rsidRPr="00107AA8">
        <w:rPr>
          <w:rFonts w:ascii="Garamond" w:hAnsi="Garamond" w:cstheme="majorBidi"/>
          <w:bCs/>
          <w:sz w:val="24"/>
          <w:szCs w:val="24"/>
        </w:rPr>
        <w:t xml:space="preserve"> memakai huruf hidup </w:t>
      </w:r>
      <w:r w:rsidRPr="00107AA8">
        <w:rPr>
          <w:rFonts w:ascii="Garamond" w:hAnsi="Garamond" w:cstheme="majorBidi"/>
          <w:bCs/>
          <w:sz w:val="24"/>
          <w:szCs w:val="24"/>
          <w:lang w:val="id-ID"/>
        </w:rPr>
        <w:t>(Vokal) “</w:t>
      </w:r>
      <w:r w:rsidRPr="00107AA8">
        <w:rPr>
          <w:rFonts w:ascii="Garamond" w:hAnsi="Garamond" w:cstheme="majorBidi"/>
          <w:bCs/>
          <w:sz w:val="24"/>
          <w:szCs w:val="24"/>
        </w:rPr>
        <w:t xml:space="preserve">A, </w:t>
      </w:r>
      <w:r w:rsidRPr="00107AA8">
        <w:rPr>
          <w:rFonts w:ascii="Garamond" w:hAnsi="Garamond" w:cstheme="majorBidi"/>
          <w:bCs/>
          <w:sz w:val="24"/>
          <w:szCs w:val="24"/>
          <w:lang w:val="id-ID"/>
        </w:rPr>
        <w:t>E</w:t>
      </w:r>
      <w:r w:rsidRPr="00107AA8">
        <w:rPr>
          <w:rFonts w:ascii="Garamond" w:hAnsi="Garamond" w:cstheme="majorBidi"/>
          <w:bCs/>
          <w:sz w:val="24"/>
          <w:szCs w:val="24"/>
        </w:rPr>
        <w:t xml:space="preserve">, </w:t>
      </w:r>
      <w:r w:rsidRPr="00107AA8">
        <w:rPr>
          <w:rFonts w:ascii="Garamond" w:hAnsi="Garamond" w:cstheme="majorBidi"/>
          <w:bCs/>
          <w:sz w:val="24"/>
          <w:szCs w:val="24"/>
          <w:lang w:val="id-ID"/>
        </w:rPr>
        <w:t>I</w:t>
      </w:r>
      <w:r w:rsidRPr="00107AA8">
        <w:rPr>
          <w:rFonts w:ascii="Garamond" w:hAnsi="Garamond" w:cstheme="majorBidi"/>
          <w:bCs/>
          <w:sz w:val="24"/>
          <w:szCs w:val="24"/>
        </w:rPr>
        <w:t>, O</w:t>
      </w:r>
      <w:r w:rsidRPr="00107AA8">
        <w:rPr>
          <w:rFonts w:ascii="Garamond" w:hAnsi="Garamond" w:cstheme="majorBidi"/>
          <w:bCs/>
          <w:sz w:val="24"/>
          <w:szCs w:val="24"/>
          <w:lang w:val="id-ID"/>
        </w:rPr>
        <w:t xml:space="preserve">, U, A, E, I,O, A, E, I, O”  atau “MA, ME, MI, MO, MU, MA, ME, MI, MO, MA, ME, MI, MO” atau bisa juga “KA, KE, KI, KO, KU, KA, KE, KI, KO, KA, KE, KI, KO” </w:t>
      </w:r>
      <w:r w:rsidRPr="00107AA8">
        <w:rPr>
          <w:rFonts w:ascii="Garamond" w:hAnsi="Garamond" w:cstheme="majorBidi"/>
          <w:bCs/>
          <w:sz w:val="24"/>
          <w:szCs w:val="24"/>
        </w:rPr>
        <w:t xml:space="preserve"> </w:t>
      </w:r>
      <w:r w:rsidRPr="00107AA8">
        <w:rPr>
          <w:rFonts w:ascii="Garamond" w:hAnsi="Garamond" w:cstheme="majorBidi"/>
          <w:bCs/>
          <w:sz w:val="24"/>
          <w:szCs w:val="24"/>
          <w:lang w:val="id-ID"/>
        </w:rPr>
        <w:t>dari</w:t>
      </w:r>
      <w:r w:rsidRPr="00107AA8">
        <w:rPr>
          <w:rFonts w:ascii="Garamond" w:hAnsi="Garamond" w:cstheme="majorBidi"/>
          <w:bCs/>
          <w:sz w:val="24"/>
          <w:szCs w:val="24"/>
        </w:rPr>
        <w:t xml:space="preserve"> jangkauan nada rendah hingga nada tinggi</w:t>
      </w:r>
      <w:r w:rsidRPr="00107AA8">
        <w:rPr>
          <w:rFonts w:ascii="Garamond" w:hAnsi="Garamond" w:cstheme="majorBidi"/>
          <w:bCs/>
          <w:sz w:val="24"/>
          <w:szCs w:val="24"/>
          <w:lang w:val="id-ID"/>
        </w:rPr>
        <w:t xml:space="preserve"> pada nada 1 2 3 4 5 4 3 2 1 3 5 3 1 (do re mi fa sol fa mi re do mi sol mi do)</w:t>
      </w:r>
      <w:r w:rsidRPr="00107AA8">
        <w:rPr>
          <w:rFonts w:ascii="Garamond" w:hAnsi="Garamond" w:cstheme="majorBidi"/>
          <w:bCs/>
          <w:sz w:val="24"/>
          <w:szCs w:val="24"/>
        </w:rPr>
        <w:t>.</w:t>
      </w:r>
      <w:r w:rsidRPr="00107AA8">
        <w:rPr>
          <w:rFonts w:ascii="Garamond" w:hAnsi="Garamond" w:cstheme="majorBidi"/>
          <w:bCs/>
          <w:sz w:val="24"/>
          <w:szCs w:val="24"/>
          <w:lang w:val="id-ID"/>
        </w:rPr>
        <w:t xml:space="preserve"> </w:t>
      </w:r>
      <w:r w:rsidRPr="00107AA8">
        <w:rPr>
          <w:rFonts w:ascii="Garamond" w:hAnsi="Garamond" w:cstheme="majorBidi"/>
          <w:bCs/>
          <w:sz w:val="24"/>
          <w:szCs w:val="24"/>
        </w:rPr>
        <w:t xml:space="preserve"> </w:t>
      </w:r>
      <w:r w:rsidRPr="00107AA8">
        <w:rPr>
          <w:rFonts w:ascii="Garamond" w:hAnsi="Garamond" w:cstheme="majorBidi"/>
          <w:bCs/>
          <w:sz w:val="24"/>
          <w:szCs w:val="24"/>
          <w:lang w:val="id-ID"/>
        </w:rPr>
        <w:t xml:space="preserve">Berikut contoh notasi </w:t>
      </w:r>
      <w:r w:rsidRPr="00107AA8">
        <w:rPr>
          <w:rFonts w:ascii="Garamond" w:hAnsi="Garamond" w:cstheme="majorBidi"/>
          <w:bCs/>
          <w:i/>
          <w:iCs/>
          <w:sz w:val="24"/>
          <w:szCs w:val="24"/>
          <w:lang w:val="id-ID"/>
        </w:rPr>
        <w:t>Warming Up</w:t>
      </w:r>
      <w:r w:rsidRPr="00107AA8">
        <w:rPr>
          <w:rFonts w:ascii="Garamond" w:hAnsi="Garamond" w:cstheme="majorBidi"/>
          <w:bCs/>
          <w:sz w:val="24"/>
          <w:szCs w:val="24"/>
          <w:lang w:val="id-ID"/>
        </w:rPr>
        <w:t xml:space="preserve"> dengan </w:t>
      </w:r>
      <w:r w:rsidRPr="00107AA8">
        <w:rPr>
          <w:rFonts w:ascii="Garamond" w:hAnsi="Garamond" w:cstheme="majorBidi"/>
          <w:bCs/>
          <w:i/>
          <w:iCs/>
          <w:sz w:val="24"/>
          <w:szCs w:val="24"/>
        </w:rPr>
        <w:t>Vocalizing</w:t>
      </w:r>
      <w:r w:rsidRPr="00107AA8">
        <w:rPr>
          <w:rFonts w:ascii="Garamond" w:hAnsi="Garamond" w:cstheme="majorBidi"/>
          <w:bCs/>
          <w:sz w:val="24"/>
          <w:szCs w:val="24"/>
          <w:lang w:val="id-ID"/>
        </w:rPr>
        <w:t xml:space="preserve"> tersebut.</w:t>
      </w:r>
    </w:p>
    <w:p w:rsidR="00107AA8" w:rsidRPr="00107AA8" w:rsidRDefault="00107AA8" w:rsidP="00107AA8">
      <w:pPr>
        <w:pStyle w:val="ListParagraph"/>
        <w:ind w:right="-184" w:firstLine="720"/>
        <w:jc w:val="both"/>
        <w:rPr>
          <w:rFonts w:ascii="Garamond" w:hAnsi="Garamond" w:cstheme="majorBidi"/>
          <w:bCs/>
          <w:sz w:val="24"/>
          <w:szCs w:val="24"/>
          <w:lang w:val="id-ID"/>
        </w:rPr>
      </w:pPr>
    </w:p>
    <w:p w:rsidR="00161E26" w:rsidRPr="00107AA8" w:rsidRDefault="00161E26" w:rsidP="00161E26">
      <w:pPr>
        <w:jc w:val="center"/>
        <w:rPr>
          <w:rFonts w:ascii="Garamond" w:hAnsi="Garamond" w:cstheme="majorBidi"/>
          <w:bCs/>
          <w:sz w:val="24"/>
          <w:szCs w:val="24"/>
        </w:rPr>
      </w:pPr>
      <w:r w:rsidRPr="00107AA8">
        <w:rPr>
          <w:rFonts w:ascii="Garamond" w:hAnsi="Garamond"/>
          <w:noProof/>
          <w:sz w:val="24"/>
          <w:szCs w:val="24"/>
          <w:lang w:val="id-ID" w:eastAsia="id-ID"/>
        </w:rPr>
        <w:drawing>
          <wp:inline distT="0" distB="0" distL="0" distR="0" wp14:anchorId="32E979FB" wp14:editId="41F96B93">
            <wp:extent cx="2809875" cy="5226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0560" cy="528312"/>
                    </a:xfrm>
                    <a:prstGeom prst="rect">
                      <a:avLst/>
                    </a:prstGeom>
                  </pic:spPr>
                </pic:pic>
              </a:graphicData>
            </a:graphic>
          </wp:inline>
        </w:drawing>
      </w:r>
    </w:p>
    <w:p w:rsidR="00161E26" w:rsidRPr="00107AA8" w:rsidRDefault="00161E26" w:rsidP="00107AA8">
      <w:pPr>
        <w:rPr>
          <w:rFonts w:ascii="Garamond" w:hAnsi="Garamond" w:cstheme="majorBidi"/>
          <w:bCs/>
          <w:sz w:val="24"/>
          <w:szCs w:val="24"/>
        </w:rPr>
      </w:pPr>
    </w:p>
    <w:p w:rsidR="00161E26" w:rsidRPr="00107AA8" w:rsidRDefault="00161E26" w:rsidP="00C15E30">
      <w:pPr>
        <w:ind w:right="-184"/>
        <w:jc w:val="center"/>
        <w:rPr>
          <w:rFonts w:ascii="Garamond" w:hAnsi="Garamond" w:cstheme="majorBidi"/>
          <w:bCs/>
        </w:rPr>
      </w:pPr>
      <w:r w:rsidRPr="00107AA8">
        <w:rPr>
          <w:rFonts w:ascii="Garamond" w:hAnsi="Garamond" w:cstheme="majorBidi"/>
          <w:bCs/>
        </w:rPr>
        <w:t>Notasi 1: Contoh pemanasan dengan nada-nada untuk latihan artikulasi</w:t>
      </w:r>
    </w:p>
    <w:p w:rsidR="00161E26" w:rsidRPr="00107AA8" w:rsidRDefault="00161E26" w:rsidP="00161E26">
      <w:pPr>
        <w:ind w:right="-329"/>
        <w:jc w:val="center"/>
        <w:rPr>
          <w:rFonts w:ascii="Garamond" w:hAnsi="Garamond" w:cstheme="majorBidi"/>
          <w:bCs/>
          <w:sz w:val="24"/>
          <w:szCs w:val="24"/>
        </w:rPr>
      </w:pPr>
      <w:r w:rsidRPr="00107AA8">
        <w:rPr>
          <w:rFonts w:ascii="Garamond" w:hAnsi="Garamond"/>
          <w:noProof/>
          <w:sz w:val="24"/>
          <w:szCs w:val="24"/>
          <w:lang w:val="id-ID" w:eastAsia="id-ID"/>
        </w:rPr>
        <w:drawing>
          <wp:inline distT="0" distB="0" distL="0" distR="0" wp14:anchorId="18A0B4A1" wp14:editId="683E503D">
            <wp:extent cx="2809875" cy="51428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4646" cy="527968"/>
                    </a:xfrm>
                    <a:prstGeom prst="rect">
                      <a:avLst/>
                    </a:prstGeom>
                  </pic:spPr>
                </pic:pic>
              </a:graphicData>
            </a:graphic>
          </wp:inline>
        </w:drawing>
      </w:r>
    </w:p>
    <w:p w:rsidR="00161E26" w:rsidRPr="00107AA8" w:rsidRDefault="00161E26" w:rsidP="00161E26">
      <w:pPr>
        <w:ind w:right="-329"/>
        <w:jc w:val="center"/>
        <w:rPr>
          <w:rFonts w:ascii="Garamond" w:hAnsi="Garamond" w:cstheme="majorBidi"/>
          <w:bCs/>
          <w:sz w:val="24"/>
          <w:szCs w:val="24"/>
        </w:rPr>
      </w:pPr>
    </w:p>
    <w:p w:rsidR="00161E26" w:rsidRPr="00107AA8" w:rsidRDefault="00161E26" w:rsidP="00161E26">
      <w:pPr>
        <w:ind w:right="-329"/>
        <w:jc w:val="center"/>
        <w:rPr>
          <w:rFonts w:ascii="Garamond" w:hAnsi="Garamond" w:cstheme="majorBidi"/>
          <w:bCs/>
        </w:rPr>
      </w:pPr>
      <w:r w:rsidRPr="00107AA8">
        <w:rPr>
          <w:rFonts w:ascii="Garamond" w:hAnsi="Garamond" w:cstheme="majorBidi"/>
          <w:bCs/>
        </w:rPr>
        <w:t>Notasi 2: Contoh pemanasan dengan nada-</w:t>
      </w:r>
      <w:proofErr w:type="gramStart"/>
      <w:r w:rsidRPr="00107AA8">
        <w:rPr>
          <w:rFonts w:ascii="Garamond" w:hAnsi="Garamond" w:cstheme="majorBidi"/>
          <w:bCs/>
        </w:rPr>
        <w:t xml:space="preserve">nada </w:t>
      </w:r>
      <w:r w:rsidRPr="00107AA8">
        <w:rPr>
          <w:rFonts w:ascii="Garamond" w:hAnsi="Garamond" w:cstheme="majorBidi"/>
          <w:bCs/>
          <w:lang w:val="id-ID"/>
        </w:rPr>
        <w:t xml:space="preserve"> </w:t>
      </w:r>
      <w:r w:rsidRPr="00107AA8">
        <w:rPr>
          <w:rFonts w:ascii="Garamond" w:hAnsi="Garamond" w:cstheme="majorBidi"/>
          <w:bCs/>
        </w:rPr>
        <w:t>untuk</w:t>
      </w:r>
      <w:proofErr w:type="gramEnd"/>
      <w:r w:rsidRPr="00107AA8">
        <w:rPr>
          <w:rFonts w:ascii="Garamond" w:hAnsi="Garamond" w:cstheme="majorBidi"/>
          <w:bCs/>
        </w:rPr>
        <w:t xml:space="preserve"> memperbesar rongga resonansi</w:t>
      </w:r>
    </w:p>
    <w:p w:rsidR="00161E26" w:rsidRPr="00107AA8" w:rsidRDefault="00161E26" w:rsidP="00161E26">
      <w:pPr>
        <w:ind w:right="-329"/>
        <w:rPr>
          <w:rFonts w:ascii="Garamond" w:hAnsi="Garamond" w:cstheme="majorBidi"/>
          <w:bCs/>
          <w:sz w:val="24"/>
          <w:szCs w:val="24"/>
        </w:rPr>
      </w:pPr>
    </w:p>
    <w:p w:rsidR="00161E26" w:rsidRPr="00107AA8" w:rsidRDefault="00161E26" w:rsidP="00161E26">
      <w:pPr>
        <w:ind w:right="-329"/>
        <w:jc w:val="center"/>
        <w:rPr>
          <w:rFonts w:ascii="Garamond" w:hAnsi="Garamond" w:cstheme="majorBidi"/>
          <w:bCs/>
          <w:sz w:val="24"/>
          <w:szCs w:val="24"/>
        </w:rPr>
      </w:pPr>
      <w:r w:rsidRPr="00107AA8">
        <w:rPr>
          <w:rFonts w:ascii="Garamond" w:hAnsi="Garamond"/>
          <w:noProof/>
          <w:sz w:val="24"/>
          <w:szCs w:val="24"/>
          <w:lang w:val="id-ID" w:eastAsia="id-ID"/>
        </w:rPr>
        <w:drawing>
          <wp:inline distT="0" distB="0" distL="0" distR="0" wp14:anchorId="39992680" wp14:editId="4366DD62">
            <wp:extent cx="2819400" cy="455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8426" cy="462241"/>
                    </a:xfrm>
                    <a:prstGeom prst="rect">
                      <a:avLst/>
                    </a:prstGeom>
                  </pic:spPr>
                </pic:pic>
              </a:graphicData>
            </a:graphic>
          </wp:inline>
        </w:drawing>
      </w:r>
    </w:p>
    <w:p w:rsidR="00161E26" w:rsidRPr="00107AA8" w:rsidRDefault="00161E26" w:rsidP="00161E26">
      <w:pPr>
        <w:ind w:right="-329"/>
        <w:rPr>
          <w:rFonts w:ascii="Garamond" w:hAnsi="Garamond" w:cstheme="majorBidi"/>
          <w:bCs/>
          <w:sz w:val="24"/>
          <w:szCs w:val="24"/>
        </w:rPr>
      </w:pPr>
    </w:p>
    <w:p w:rsidR="00161E26" w:rsidRPr="00107AA8" w:rsidRDefault="00161E26" w:rsidP="00161E26">
      <w:pPr>
        <w:ind w:right="-329"/>
        <w:jc w:val="center"/>
        <w:rPr>
          <w:rFonts w:ascii="Garamond" w:hAnsi="Garamond" w:cstheme="majorBidi"/>
          <w:bCs/>
        </w:rPr>
      </w:pPr>
      <w:r w:rsidRPr="00107AA8">
        <w:rPr>
          <w:rFonts w:ascii="Garamond" w:hAnsi="Garamond" w:cstheme="majorBidi"/>
          <w:bCs/>
        </w:rPr>
        <w:t xml:space="preserve">Notasi 3: Contoh pemanasan dengan nada-nada </w:t>
      </w:r>
      <w:proofErr w:type="gramStart"/>
      <w:r w:rsidRPr="00107AA8">
        <w:rPr>
          <w:rFonts w:ascii="Garamond" w:hAnsi="Garamond" w:cstheme="majorBidi"/>
          <w:bCs/>
        </w:rPr>
        <w:t>untuk  memperkuat</w:t>
      </w:r>
      <w:proofErr w:type="gramEnd"/>
      <w:r w:rsidRPr="00107AA8">
        <w:rPr>
          <w:rFonts w:ascii="Garamond" w:hAnsi="Garamond" w:cstheme="majorBidi"/>
          <w:bCs/>
        </w:rPr>
        <w:t xml:space="preserve"> rongga resonansi</w:t>
      </w:r>
    </w:p>
    <w:p w:rsidR="00161E26" w:rsidRPr="00107AA8" w:rsidRDefault="00161E26" w:rsidP="00161E26">
      <w:pPr>
        <w:ind w:right="-329" w:firstLine="720"/>
        <w:jc w:val="center"/>
        <w:rPr>
          <w:rFonts w:ascii="Garamond" w:hAnsi="Garamond" w:cstheme="majorBidi"/>
          <w:bCs/>
        </w:rPr>
      </w:pPr>
    </w:p>
    <w:p w:rsidR="00161E26" w:rsidRPr="00107AA8" w:rsidRDefault="00161E26" w:rsidP="007C4371">
      <w:pPr>
        <w:pStyle w:val="ListParagraph"/>
        <w:ind w:right="-199" w:firstLine="720"/>
        <w:jc w:val="both"/>
        <w:rPr>
          <w:rFonts w:ascii="Garamond" w:hAnsi="Garamond" w:cstheme="majorBidi"/>
          <w:sz w:val="24"/>
          <w:szCs w:val="24"/>
        </w:rPr>
      </w:pPr>
      <w:r w:rsidRPr="00107AA8">
        <w:rPr>
          <w:rFonts w:ascii="Garamond" w:hAnsi="Garamond" w:cstheme="majorBidi"/>
          <w:bCs/>
          <w:sz w:val="24"/>
          <w:szCs w:val="24"/>
        </w:rPr>
        <w:t xml:space="preserve">Hal </w:t>
      </w:r>
      <w:r w:rsidRPr="00107AA8">
        <w:rPr>
          <w:rFonts w:ascii="Garamond" w:hAnsi="Garamond" w:cstheme="majorBidi"/>
          <w:bCs/>
          <w:sz w:val="24"/>
          <w:szCs w:val="24"/>
          <w:lang w:val="id-ID"/>
        </w:rPr>
        <w:t xml:space="preserve">tersebut di atas </w:t>
      </w:r>
      <w:r w:rsidRPr="00107AA8">
        <w:rPr>
          <w:rFonts w:ascii="Garamond" w:hAnsi="Garamond" w:cstheme="majorBidi"/>
          <w:bCs/>
          <w:sz w:val="24"/>
          <w:szCs w:val="24"/>
        </w:rPr>
        <w:t xml:space="preserve">dilakun untuk melatih dan melemaskan otot yang berkaitan dengan produksi susra.  Namun pada kenyataannya dengan melakukan </w:t>
      </w:r>
      <w:proofErr w:type="gramStart"/>
      <w:r w:rsidRPr="00107AA8">
        <w:rPr>
          <w:rFonts w:ascii="Garamond" w:hAnsi="Garamond" w:cstheme="majorBidi"/>
          <w:bCs/>
          <w:i/>
          <w:iCs/>
          <w:sz w:val="24"/>
          <w:szCs w:val="24"/>
        </w:rPr>
        <w:t>Vocalizing</w:t>
      </w:r>
      <w:proofErr w:type="gramEnd"/>
      <w:r w:rsidRPr="00107AA8">
        <w:rPr>
          <w:rFonts w:ascii="Garamond" w:hAnsi="Garamond" w:cstheme="majorBidi"/>
          <w:bCs/>
          <w:i/>
          <w:iCs/>
          <w:sz w:val="24"/>
          <w:szCs w:val="24"/>
        </w:rPr>
        <w:t xml:space="preserve"> </w:t>
      </w:r>
      <w:r w:rsidRPr="00107AA8">
        <w:rPr>
          <w:rFonts w:ascii="Garamond" w:hAnsi="Garamond" w:cstheme="majorBidi"/>
          <w:bCs/>
          <w:sz w:val="24"/>
          <w:szCs w:val="24"/>
        </w:rPr>
        <w:t xml:space="preserve">masih banyak mahasiswa yang kesulitan untuk menjangkau nada rendah dan nada tinggi dengan baik. Kendala tersebut dapat disiasati dengan penggunaan 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untuk menjangkau nada. Oleh karena itu, tidak mudah dan tidak semua bisa menggunakan </w:t>
      </w:r>
      <w:r w:rsidRPr="00107AA8">
        <w:rPr>
          <w:rFonts w:ascii="Garamond" w:hAnsi="Garamond" w:cstheme="majorBidi"/>
          <w:bCs/>
          <w:sz w:val="24"/>
          <w:szCs w:val="24"/>
        </w:rPr>
        <w:t xml:space="preserve">Teknik vokal </w:t>
      </w:r>
      <w:r w:rsidRPr="00107AA8">
        <w:rPr>
          <w:rFonts w:ascii="Garamond" w:hAnsi="Garamond" w:cstheme="majorBidi"/>
          <w:i/>
          <w:iCs/>
          <w:sz w:val="24"/>
          <w:szCs w:val="24"/>
        </w:rPr>
        <w:t xml:space="preserve">Growl, </w:t>
      </w:r>
      <w:r w:rsidRPr="00107AA8">
        <w:rPr>
          <w:rFonts w:ascii="Garamond" w:hAnsi="Garamond" w:cstheme="majorBidi"/>
          <w:sz w:val="24"/>
          <w:szCs w:val="24"/>
        </w:rPr>
        <w:t xml:space="preserve">maka dari itu diperlukan proses untuk </w:t>
      </w:r>
      <w:proofErr w:type="gramStart"/>
      <w:r w:rsidRPr="00107AA8">
        <w:rPr>
          <w:rFonts w:ascii="Garamond" w:hAnsi="Garamond" w:cstheme="majorBidi"/>
          <w:sz w:val="24"/>
          <w:szCs w:val="24"/>
        </w:rPr>
        <w:t xml:space="preserve">melatih </w:t>
      </w:r>
      <w:r w:rsidRPr="00107AA8">
        <w:rPr>
          <w:rFonts w:ascii="Garamond" w:hAnsi="Garamond" w:cstheme="majorBidi"/>
          <w:i/>
          <w:iCs/>
          <w:sz w:val="24"/>
          <w:szCs w:val="24"/>
        </w:rPr>
        <w:t xml:space="preserve"> </w:t>
      </w:r>
      <w:r w:rsidRPr="00107AA8">
        <w:rPr>
          <w:rFonts w:ascii="Garamond" w:hAnsi="Garamond" w:cstheme="majorBidi"/>
          <w:sz w:val="24"/>
          <w:szCs w:val="24"/>
        </w:rPr>
        <w:t>Teknik</w:t>
      </w:r>
      <w:proofErr w:type="gramEnd"/>
      <w:r w:rsidRPr="00107AA8">
        <w:rPr>
          <w:rFonts w:ascii="Garamond" w:hAnsi="Garamond" w:cstheme="majorBidi"/>
          <w:sz w:val="24"/>
          <w:szCs w:val="24"/>
        </w:rPr>
        <w:t xml:space="preserve"> tersebut.</w:t>
      </w:r>
    </w:p>
    <w:p w:rsidR="00161E26" w:rsidRPr="00107AA8" w:rsidRDefault="00161E26" w:rsidP="00C15E30">
      <w:pPr>
        <w:pStyle w:val="ListParagraph"/>
        <w:ind w:right="-184" w:firstLine="709"/>
        <w:jc w:val="both"/>
        <w:rPr>
          <w:rFonts w:ascii="Garamond" w:hAnsi="Garamond" w:cstheme="majorBidi"/>
          <w:sz w:val="24"/>
          <w:szCs w:val="24"/>
          <w:lang w:val="id-ID"/>
        </w:rPr>
      </w:pPr>
      <w:r w:rsidRPr="00107AA8">
        <w:rPr>
          <w:rFonts w:ascii="Garamond" w:hAnsi="Garamond" w:cstheme="majorBidi"/>
          <w:sz w:val="24"/>
          <w:szCs w:val="24"/>
        </w:rPr>
        <w:t xml:space="preserve">Cara melatih </w:t>
      </w:r>
      <w:r w:rsidRPr="00107AA8">
        <w:rPr>
          <w:rFonts w:ascii="Garamond" w:hAnsi="Garamond" w:cstheme="majorBidi"/>
          <w:bCs/>
          <w:sz w:val="24"/>
          <w:szCs w:val="24"/>
        </w:rPr>
        <w:t xml:space="preserve">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ini dapat</w:t>
      </w:r>
      <w:r w:rsidRPr="00107AA8">
        <w:rPr>
          <w:rFonts w:ascii="Garamond" w:hAnsi="Garamond" w:cstheme="majorBidi"/>
          <w:i/>
          <w:iCs/>
          <w:sz w:val="24"/>
          <w:szCs w:val="24"/>
        </w:rPr>
        <w:t xml:space="preserve"> </w:t>
      </w:r>
      <w:r w:rsidRPr="00107AA8">
        <w:rPr>
          <w:rFonts w:ascii="Garamond" w:hAnsi="Garamond" w:cstheme="majorBidi"/>
          <w:sz w:val="24"/>
          <w:szCs w:val="24"/>
        </w:rPr>
        <w:t xml:space="preserve">dilakukan beberapa tahapan. Proses melatih </w:t>
      </w:r>
      <w:r w:rsidRPr="00107AA8">
        <w:rPr>
          <w:rFonts w:ascii="Garamond" w:hAnsi="Garamond" w:cstheme="majorBidi"/>
          <w:bCs/>
          <w:sz w:val="24"/>
          <w:szCs w:val="24"/>
        </w:rPr>
        <w:t xml:space="preserve">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yang dilatih disini tidak seperti penyanyi Metal atau Uderground pada umumnya, tetapi Teknik </w:t>
      </w:r>
      <w:r w:rsidRPr="00107AA8">
        <w:rPr>
          <w:rFonts w:ascii="Garamond" w:hAnsi="Garamond" w:cstheme="majorBidi"/>
          <w:bCs/>
          <w:sz w:val="24"/>
          <w:szCs w:val="24"/>
        </w:rPr>
        <w:t xml:space="preserve">vokal </w:t>
      </w:r>
      <w:r w:rsidRPr="00107AA8">
        <w:rPr>
          <w:rFonts w:ascii="Garamond" w:hAnsi="Garamond" w:cstheme="majorBidi"/>
          <w:i/>
          <w:iCs/>
          <w:sz w:val="24"/>
          <w:szCs w:val="24"/>
        </w:rPr>
        <w:t>Growl</w:t>
      </w:r>
      <w:r w:rsidRPr="00107AA8">
        <w:rPr>
          <w:rFonts w:ascii="Garamond" w:hAnsi="Garamond" w:cstheme="majorBidi"/>
          <w:sz w:val="24"/>
          <w:szCs w:val="24"/>
        </w:rPr>
        <w:t xml:space="preserve"> yang </w:t>
      </w:r>
      <w:proofErr w:type="gramStart"/>
      <w:r w:rsidRPr="00107AA8">
        <w:rPr>
          <w:rFonts w:ascii="Garamond" w:hAnsi="Garamond" w:cstheme="majorBidi"/>
          <w:sz w:val="24"/>
          <w:szCs w:val="24"/>
        </w:rPr>
        <w:t>akan</w:t>
      </w:r>
      <w:proofErr w:type="gramEnd"/>
      <w:r w:rsidRPr="00107AA8">
        <w:rPr>
          <w:rFonts w:ascii="Garamond" w:hAnsi="Garamond" w:cstheme="majorBidi"/>
          <w:sz w:val="24"/>
          <w:szCs w:val="24"/>
        </w:rPr>
        <w:t xml:space="preserve"> diterapkan pada lagu Pop untuk menjangkau nada-nada tinggi, terutama interval nada rendah ke nada tinggi secara legato. Pada tahapan pertama yang harus dilakukan oleh seorang penyanyi adalah sering mendengarkan lagu Barat yang dibawakan oleh penyanyi-penyanyi luar seperti Whitney Houston. Tahapan kedua setelah mendengarkan kemudian menirukan lagu yang telah didengarkan pada bagian interval yang sulit secara berulang-ulang. Pada Tahap ketiga </w:t>
      </w:r>
      <w:proofErr w:type="gramStart"/>
      <w:r w:rsidRPr="00107AA8">
        <w:rPr>
          <w:rFonts w:ascii="Garamond" w:hAnsi="Garamond" w:cstheme="majorBidi"/>
          <w:sz w:val="24"/>
          <w:szCs w:val="24"/>
        </w:rPr>
        <w:t>yang  dilakukan</w:t>
      </w:r>
      <w:proofErr w:type="gramEnd"/>
      <w:r w:rsidRPr="00107AA8">
        <w:rPr>
          <w:rFonts w:ascii="Garamond" w:hAnsi="Garamond" w:cstheme="majorBidi"/>
          <w:sz w:val="24"/>
          <w:szCs w:val="24"/>
        </w:rPr>
        <w:t xml:space="preserve"> adalah latihan menarik nafas  dalam-dalam dengan mulut secara perlahan-lahan hingga diafragma penuh.  Kemuadian tahapan keempat keluarkan udara secara perlahan-lahan juga dengan suara geram pada nada rendah posisi leher yang tegang.</w:t>
      </w:r>
      <w:r w:rsidRPr="00107AA8">
        <w:rPr>
          <w:rFonts w:ascii="Garamond" w:hAnsi="Garamond" w:cstheme="majorBidi"/>
          <w:sz w:val="24"/>
          <w:szCs w:val="24"/>
          <w:lang w:val="id-ID"/>
        </w:rPr>
        <w:t xml:space="preserve"> Berikut contoh gambar proses berlatih  pernafasan.</w:t>
      </w:r>
    </w:p>
    <w:p w:rsidR="00161E26" w:rsidRPr="00107AA8" w:rsidRDefault="00161E26" w:rsidP="00161E26">
      <w:pPr>
        <w:pStyle w:val="ListParagraph"/>
        <w:ind w:firstLine="709"/>
        <w:jc w:val="both"/>
        <w:rPr>
          <w:rFonts w:ascii="Garamond" w:hAnsi="Garamond" w:cstheme="majorBidi"/>
          <w:sz w:val="24"/>
          <w:szCs w:val="24"/>
          <w:lang w:val="id-ID"/>
        </w:rPr>
      </w:pPr>
    </w:p>
    <w:p w:rsidR="00161E26" w:rsidRPr="00107AA8" w:rsidRDefault="00161E26" w:rsidP="00161E26">
      <w:pPr>
        <w:jc w:val="center"/>
        <w:rPr>
          <w:rFonts w:ascii="Garamond" w:hAnsi="Garamond" w:cstheme="majorBidi"/>
          <w:sz w:val="24"/>
          <w:szCs w:val="24"/>
        </w:rPr>
      </w:pPr>
      <w:r w:rsidRPr="00107AA8">
        <w:rPr>
          <w:rFonts w:ascii="Garamond" w:hAnsi="Garamond"/>
          <w:noProof/>
          <w:sz w:val="24"/>
          <w:szCs w:val="24"/>
          <w:lang w:val="id-ID" w:eastAsia="id-ID"/>
        </w:rPr>
        <w:drawing>
          <wp:inline distT="0" distB="0" distL="0" distR="0" wp14:anchorId="5C47CD1F" wp14:editId="4994F3E8">
            <wp:extent cx="1666875" cy="2105025"/>
            <wp:effectExtent l="0" t="0" r="9525" b="9525"/>
            <wp:docPr id="1" name="Picture 1" descr="D:\DATA\Penelitian Dasar_2022\Lap. Kemajuan\Materi\Menarik Naf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Penelitian Dasar_2022\Lap. Kemajuan\Materi\Menarik Nafa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8201" cy="2131957"/>
                    </a:xfrm>
                    <a:prstGeom prst="rect">
                      <a:avLst/>
                    </a:prstGeom>
                    <a:noFill/>
                    <a:ln>
                      <a:noFill/>
                    </a:ln>
                  </pic:spPr>
                </pic:pic>
              </a:graphicData>
            </a:graphic>
          </wp:inline>
        </w:drawing>
      </w:r>
    </w:p>
    <w:p w:rsidR="00272ABE" w:rsidRPr="00107AA8" w:rsidRDefault="00161E26" w:rsidP="004B4B2A">
      <w:pPr>
        <w:ind w:right="-329"/>
        <w:jc w:val="center"/>
        <w:rPr>
          <w:rFonts w:ascii="Garamond" w:hAnsi="Garamond" w:cstheme="majorBidi"/>
          <w:sz w:val="24"/>
          <w:szCs w:val="24"/>
        </w:rPr>
      </w:pPr>
      <w:r w:rsidRPr="00107AA8">
        <w:rPr>
          <w:rFonts w:ascii="Garamond" w:hAnsi="Garamond" w:cstheme="majorBidi"/>
          <w:bCs/>
          <w:sz w:val="24"/>
          <w:szCs w:val="24"/>
        </w:rPr>
        <w:t>Gambar</w:t>
      </w:r>
      <w:r w:rsidR="00272ABE" w:rsidRPr="00107AA8">
        <w:rPr>
          <w:rFonts w:ascii="Garamond" w:hAnsi="Garamond" w:cstheme="majorBidi"/>
          <w:bCs/>
          <w:sz w:val="24"/>
          <w:szCs w:val="24"/>
          <w:lang w:val="id-ID"/>
        </w:rPr>
        <w:t xml:space="preserve"> </w:t>
      </w:r>
      <w:r w:rsidRPr="00107AA8">
        <w:rPr>
          <w:rFonts w:ascii="Garamond" w:hAnsi="Garamond" w:cstheme="majorBidi"/>
          <w:bCs/>
          <w:sz w:val="24"/>
          <w:szCs w:val="24"/>
        </w:rPr>
        <w:t xml:space="preserve">1: </w:t>
      </w:r>
      <w:r w:rsidR="00C15E30">
        <w:rPr>
          <w:rFonts w:ascii="Garamond" w:hAnsi="Garamond" w:cstheme="majorBidi"/>
          <w:sz w:val="24"/>
          <w:szCs w:val="24"/>
          <w:lang w:val="id-ID"/>
        </w:rPr>
        <w:t>P</w:t>
      </w:r>
      <w:r w:rsidRPr="00107AA8">
        <w:rPr>
          <w:rFonts w:ascii="Garamond" w:hAnsi="Garamond" w:cstheme="majorBidi"/>
          <w:sz w:val="24"/>
          <w:szCs w:val="24"/>
        </w:rPr>
        <w:t>roses berlatih menarik</w:t>
      </w:r>
    </w:p>
    <w:p w:rsidR="00161E26" w:rsidRPr="00107AA8" w:rsidRDefault="00161E26" w:rsidP="004B4B2A">
      <w:pPr>
        <w:ind w:left="720" w:right="-329"/>
        <w:jc w:val="center"/>
        <w:rPr>
          <w:rFonts w:ascii="Garamond" w:hAnsi="Garamond" w:cstheme="majorBidi"/>
          <w:sz w:val="24"/>
          <w:szCs w:val="24"/>
        </w:rPr>
      </w:pPr>
      <w:proofErr w:type="gramStart"/>
      <w:r w:rsidRPr="00107AA8">
        <w:rPr>
          <w:rFonts w:ascii="Garamond" w:hAnsi="Garamond" w:cstheme="majorBidi"/>
          <w:sz w:val="24"/>
          <w:szCs w:val="24"/>
        </w:rPr>
        <w:t>nafas  dengan</w:t>
      </w:r>
      <w:proofErr w:type="gramEnd"/>
      <w:r w:rsidRPr="00107AA8">
        <w:rPr>
          <w:rFonts w:ascii="Garamond" w:hAnsi="Garamond" w:cstheme="majorBidi"/>
          <w:sz w:val="24"/>
          <w:szCs w:val="24"/>
        </w:rPr>
        <w:t xml:space="preserve"> mulut</w:t>
      </w:r>
    </w:p>
    <w:p w:rsidR="00161E26" w:rsidRPr="00107AA8" w:rsidRDefault="00161E26" w:rsidP="00161E26">
      <w:pPr>
        <w:pStyle w:val="ListParagraph"/>
        <w:ind w:firstLine="709"/>
        <w:jc w:val="both"/>
        <w:rPr>
          <w:rFonts w:ascii="Garamond" w:hAnsi="Garamond" w:cstheme="majorBidi"/>
          <w:sz w:val="24"/>
          <w:szCs w:val="24"/>
          <w:lang w:val="id-ID"/>
        </w:rPr>
      </w:pPr>
    </w:p>
    <w:p w:rsidR="00161E26" w:rsidRPr="00107AA8" w:rsidRDefault="00161E26" w:rsidP="00161E26">
      <w:pPr>
        <w:jc w:val="center"/>
        <w:rPr>
          <w:rFonts w:ascii="Garamond" w:hAnsi="Garamond" w:cstheme="majorBidi"/>
          <w:sz w:val="24"/>
          <w:szCs w:val="24"/>
        </w:rPr>
      </w:pPr>
      <w:r w:rsidRPr="00107AA8">
        <w:rPr>
          <w:rFonts w:ascii="Garamond" w:hAnsi="Garamond"/>
          <w:noProof/>
          <w:sz w:val="24"/>
          <w:szCs w:val="24"/>
          <w:lang w:val="id-ID" w:eastAsia="id-ID"/>
        </w:rPr>
        <w:lastRenderedPageBreak/>
        <w:drawing>
          <wp:inline distT="0" distB="0" distL="0" distR="0" wp14:anchorId="725DD65B" wp14:editId="14F5616A">
            <wp:extent cx="1892935" cy="2211070"/>
            <wp:effectExtent l="0" t="0" r="0" b="0"/>
            <wp:docPr id="12" name="Picture 12" descr="D:\DATA\Penelitian Dasar_2022\Lap. Kemajuan\Materi\Mengeluarkan naf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Penelitian Dasar_2022\Lap. Kemajuan\Materi\Mengeluarkan nafas.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905" cy="2256590"/>
                    </a:xfrm>
                    <a:prstGeom prst="rect">
                      <a:avLst/>
                    </a:prstGeom>
                    <a:noFill/>
                    <a:ln>
                      <a:noFill/>
                    </a:ln>
                  </pic:spPr>
                </pic:pic>
              </a:graphicData>
            </a:graphic>
          </wp:inline>
        </w:drawing>
      </w:r>
    </w:p>
    <w:p w:rsidR="00161E26" w:rsidRPr="00107AA8" w:rsidRDefault="00161E26" w:rsidP="00161E26">
      <w:pPr>
        <w:jc w:val="center"/>
        <w:rPr>
          <w:rFonts w:ascii="Garamond" w:hAnsi="Garamond" w:cstheme="majorBidi"/>
          <w:sz w:val="24"/>
          <w:szCs w:val="24"/>
        </w:rPr>
      </w:pPr>
    </w:p>
    <w:p w:rsidR="00161E26" w:rsidRPr="00107AA8" w:rsidRDefault="00161E26" w:rsidP="004B4B2A">
      <w:pPr>
        <w:ind w:right="-329"/>
        <w:jc w:val="center"/>
        <w:rPr>
          <w:rFonts w:ascii="Garamond" w:hAnsi="Garamond" w:cstheme="majorBidi"/>
          <w:bCs/>
        </w:rPr>
      </w:pPr>
      <w:r w:rsidRPr="00107AA8">
        <w:rPr>
          <w:rFonts w:ascii="Garamond" w:hAnsi="Garamond" w:cstheme="majorBidi"/>
          <w:bCs/>
        </w:rPr>
        <w:t>Gambar</w:t>
      </w:r>
      <w:r w:rsidRPr="00107AA8">
        <w:rPr>
          <w:rFonts w:ascii="Garamond" w:hAnsi="Garamond" w:cstheme="majorBidi"/>
          <w:bCs/>
          <w:lang w:val="id-ID"/>
        </w:rPr>
        <w:t xml:space="preserve"> </w:t>
      </w:r>
      <w:r w:rsidR="00C15E30">
        <w:rPr>
          <w:rFonts w:ascii="Garamond" w:hAnsi="Garamond" w:cstheme="majorBidi"/>
          <w:bCs/>
        </w:rPr>
        <w:t xml:space="preserve">2: </w:t>
      </w:r>
      <w:r w:rsidR="00C15E30">
        <w:rPr>
          <w:rFonts w:ascii="Garamond" w:hAnsi="Garamond" w:cstheme="majorBidi"/>
          <w:bCs/>
          <w:lang w:val="id-ID"/>
        </w:rPr>
        <w:t>P</w:t>
      </w:r>
      <w:r w:rsidRPr="00107AA8">
        <w:rPr>
          <w:rFonts w:ascii="Garamond" w:hAnsi="Garamond" w:cstheme="majorBidi"/>
        </w:rPr>
        <w:t xml:space="preserve">roses </w:t>
      </w:r>
      <w:proofErr w:type="gramStart"/>
      <w:r w:rsidRPr="00107AA8">
        <w:rPr>
          <w:rFonts w:ascii="Garamond" w:hAnsi="Garamond" w:cstheme="majorBidi"/>
        </w:rPr>
        <w:t>berlatih  mengeluarkan</w:t>
      </w:r>
      <w:proofErr w:type="gramEnd"/>
      <w:r w:rsidRPr="00107AA8">
        <w:rPr>
          <w:rFonts w:ascii="Garamond" w:hAnsi="Garamond" w:cstheme="majorBidi"/>
        </w:rPr>
        <w:t xml:space="preserve"> nafas  dengan mulut tampak dari samping</w:t>
      </w:r>
    </w:p>
    <w:p w:rsidR="00161E26" w:rsidRPr="00107AA8" w:rsidRDefault="00161E26" w:rsidP="00161E26">
      <w:pPr>
        <w:ind w:right="-329" w:firstLine="720"/>
        <w:jc w:val="center"/>
        <w:rPr>
          <w:rFonts w:ascii="Garamond" w:hAnsi="Garamond" w:cstheme="majorBidi"/>
          <w:bCs/>
          <w:sz w:val="24"/>
          <w:szCs w:val="24"/>
        </w:rPr>
      </w:pPr>
    </w:p>
    <w:p w:rsidR="00161E26" w:rsidRDefault="00161E26" w:rsidP="00161E26">
      <w:pPr>
        <w:jc w:val="center"/>
        <w:rPr>
          <w:rFonts w:ascii="Garamond" w:hAnsi="Garamond" w:cstheme="majorBidi"/>
          <w:sz w:val="24"/>
          <w:szCs w:val="24"/>
        </w:rPr>
      </w:pPr>
      <w:r w:rsidRPr="00107AA8">
        <w:rPr>
          <w:rFonts w:ascii="Garamond" w:hAnsi="Garamond"/>
          <w:noProof/>
          <w:sz w:val="24"/>
          <w:szCs w:val="24"/>
          <w:lang w:val="id-ID" w:eastAsia="id-ID"/>
        </w:rPr>
        <w:drawing>
          <wp:inline distT="0" distB="0" distL="0" distR="0" wp14:anchorId="24A6D8D4" wp14:editId="2FD91522">
            <wp:extent cx="1911473" cy="2222500"/>
            <wp:effectExtent l="0" t="0" r="0" b="6350"/>
            <wp:docPr id="13" name="Picture 13" descr="D:\DATA\Penelitian Dasar_2022\Lap. Kemajuan\Materi\Mengeluarkan nafas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nelitian Dasar_2022\Lap. Kemajuan\Materi\Mengeluarkan nafas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0218" cy="2255922"/>
                    </a:xfrm>
                    <a:prstGeom prst="rect">
                      <a:avLst/>
                    </a:prstGeom>
                    <a:noFill/>
                    <a:ln>
                      <a:noFill/>
                    </a:ln>
                  </pic:spPr>
                </pic:pic>
              </a:graphicData>
            </a:graphic>
          </wp:inline>
        </w:drawing>
      </w:r>
    </w:p>
    <w:p w:rsidR="00E12E12" w:rsidRPr="00107AA8" w:rsidRDefault="00E12E12" w:rsidP="00161E26">
      <w:pPr>
        <w:jc w:val="center"/>
        <w:rPr>
          <w:rFonts w:ascii="Garamond" w:hAnsi="Garamond" w:cstheme="majorBidi"/>
          <w:sz w:val="24"/>
          <w:szCs w:val="24"/>
        </w:rPr>
      </w:pPr>
    </w:p>
    <w:p w:rsidR="00872749" w:rsidRPr="00107AA8" w:rsidRDefault="00161E26" w:rsidP="00C15E30">
      <w:pPr>
        <w:ind w:right="-184"/>
        <w:jc w:val="center"/>
        <w:rPr>
          <w:rFonts w:ascii="Garamond" w:hAnsi="Garamond" w:cstheme="majorBidi"/>
        </w:rPr>
      </w:pPr>
      <w:r w:rsidRPr="00107AA8">
        <w:rPr>
          <w:rFonts w:ascii="Garamond" w:hAnsi="Garamond" w:cstheme="majorBidi"/>
          <w:bCs/>
        </w:rPr>
        <w:t>Gambar</w:t>
      </w:r>
      <w:r w:rsidR="00272ABE" w:rsidRPr="00107AA8">
        <w:rPr>
          <w:rFonts w:ascii="Garamond" w:hAnsi="Garamond" w:cstheme="majorBidi"/>
          <w:bCs/>
          <w:lang w:val="id-ID"/>
        </w:rPr>
        <w:t xml:space="preserve"> </w:t>
      </w:r>
      <w:r w:rsidRPr="00107AA8">
        <w:rPr>
          <w:rFonts w:ascii="Garamond" w:hAnsi="Garamond" w:cstheme="majorBidi"/>
          <w:bCs/>
        </w:rPr>
        <w:t xml:space="preserve">3: </w:t>
      </w:r>
      <w:r w:rsidR="00272ABE" w:rsidRPr="00107AA8">
        <w:rPr>
          <w:rFonts w:ascii="Garamond" w:hAnsi="Garamond" w:cstheme="majorBidi"/>
          <w:bCs/>
          <w:lang w:val="id-ID"/>
        </w:rPr>
        <w:t>G</w:t>
      </w:r>
      <w:r w:rsidRPr="00107AA8">
        <w:rPr>
          <w:rFonts w:ascii="Garamond" w:hAnsi="Garamond" w:cstheme="majorBidi"/>
        </w:rPr>
        <w:t xml:space="preserve">ambar proses </w:t>
      </w:r>
      <w:proofErr w:type="gramStart"/>
      <w:r w:rsidRPr="00107AA8">
        <w:rPr>
          <w:rFonts w:ascii="Garamond" w:hAnsi="Garamond" w:cstheme="majorBidi"/>
        </w:rPr>
        <w:t>berlatih  mengeluarkan</w:t>
      </w:r>
      <w:proofErr w:type="gramEnd"/>
      <w:r w:rsidRPr="00107AA8">
        <w:rPr>
          <w:rFonts w:ascii="Garamond" w:hAnsi="Garamond" w:cstheme="majorBidi"/>
        </w:rPr>
        <w:t xml:space="preserve"> nafas  dengan mulut tampak dari Depan</w:t>
      </w:r>
    </w:p>
    <w:p w:rsidR="00872749" w:rsidRPr="00107AA8" w:rsidRDefault="00872749" w:rsidP="00272ABE">
      <w:pPr>
        <w:ind w:right="-329"/>
        <w:jc w:val="center"/>
        <w:rPr>
          <w:rFonts w:ascii="Garamond" w:hAnsi="Garamond" w:cstheme="majorBidi"/>
        </w:rPr>
      </w:pPr>
    </w:p>
    <w:p w:rsidR="00161E26" w:rsidRDefault="00161E26" w:rsidP="007C4371">
      <w:pPr>
        <w:ind w:right="-199"/>
        <w:jc w:val="center"/>
        <w:rPr>
          <w:rFonts w:ascii="Garamond" w:hAnsi="Garamond" w:cstheme="majorBidi"/>
          <w:bCs/>
        </w:rPr>
      </w:pPr>
      <w:r w:rsidRPr="00107AA8">
        <w:rPr>
          <w:rFonts w:ascii="Garamond" w:hAnsi="Garamond"/>
          <w:noProof/>
          <w:lang w:val="id-ID" w:eastAsia="id-ID"/>
        </w:rPr>
        <w:drawing>
          <wp:inline distT="0" distB="0" distL="0" distR="0" wp14:anchorId="360C8435" wp14:editId="1938AA57">
            <wp:extent cx="1943100" cy="2562225"/>
            <wp:effectExtent l="0" t="0" r="0" b="9525"/>
            <wp:docPr id="14" name="Picture 14" descr="D:\DATA\Penelitian Dasar_2022\Lap. Kemajuan\Materi\Mengeluarkan nafas dg Huruf A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Penelitian Dasar_2022\Lap. Kemajuan\Materi\Mengeluarkan nafas dg Huruf AU.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3177" cy="2588699"/>
                    </a:xfrm>
                    <a:prstGeom prst="rect">
                      <a:avLst/>
                    </a:prstGeom>
                    <a:noFill/>
                    <a:ln>
                      <a:noFill/>
                    </a:ln>
                  </pic:spPr>
                </pic:pic>
              </a:graphicData>
            </a:graphic>
          </wp:inline>
        </w:drawing>
      </w:r>
    </w:p>
    <w:p w:rsidR="00E12E12" w:rsidRPr="00107AA8" w:rsidRDefault="00E12E12" w:rsidP="007C4371">
      <w:pPr>
        <w:ind w:right="-199"/>
        <w:jc w:val="center"/>
        <w:rPr>
          <w:rFonts w:ascii="Garamond" w:hAnsi="Garamond" w:cstheme="majorBidi"/>
          <w:bCs/>
        </w:rPr>
      </w:pPr>
    </w:p>
    <w:p w:rsidR="00161E26" w:rsidRPr="00107AA8" w:rsidRDefault="00161E26" w:rsidP="00272ABE">
      <w:pPr>
        <w:ind w:right="-329"/>
        <w:jc w:val="center"/>
        <w:rPr>
          <w:rFonts w:ascii="Garamond" w:hAnsi="Garamond" w:cstheme="majorBidi"/>
          <w:sz w:val="24"/>
          <w:szCs w:val="24"/>
          <w:lang w:val="id-ID"/>
        </w:rPr>
      </w:pPr>
      <w:r w:rsidRPr="00107AA8">
        <w:rPr>
          <w:rFonts w:ascii="Garamond" w:hAnsi="Garamond" w:cstheme="majorBidi"/>
          <w:bCs/>
          <w:sz w:val="24"/>
          <w:szCs w:val="24"/>
        </w:rPr>
        <w:t xml:space="preserve">Gambar4: Contoh </w:t>
      </w:r>
      <w:r w:rsidRPr="00107AA8">
        <w:rPr>
          <w:rFonts w:ascii="Garamond" w:hAnsi="Garamond" w:cstheme="majorBidi"/>
          <w:sz w:val="24"/>
          <w:szCs w:val="24"/>
        </w:rPr>
        <w:t xml:space="preserve">gambar proses </w:t>
      </w:r>
      <w:proofErr w:type="gramStart"/>
      <w:r w:rsidRPr="00107AA8">
        <w:rPr>
          <w:rFonts w:ascii="Garamond" w:hAnsi="Garamond" w:cstheme="majorBidi"/>
          <w:sz w:val="24"/>
          <w:szCs w:val="24"/>
        </w:rPr>
        <w:t>berlatih  mengeluarkan</w:t>
      </w:r>
      <w:proofErr w:type="gramEnd"/>
      <w:r w:rsidRPr="00107AA8">
        <w:rPr>
          <w:rFonts w:ascii="Garamond" w:hAnsi="Garamond" w:cstheme="majorBidi"/>
          <w:sz w:val="24"/>
          <w:szCs w:val="24"/>
        </w:rPr>
        <w:t xml:space="preserve"> nafas  dengan huruf AU</w:t>
      </w:r>
      <w:r w:rsidR="00872749" w:rsidRPr="00107AA8">
        <w:rPr>
          <w:rFonts w:ascii="Garamond" w:hAnsi="Garamond" w:cstheme="majorBidi"/>
          <w:sz w:val="24"/>
          <w:szCs w:val="24"/>
          <w:lang w:val="id-ID"/>
        </w:rPr>
        <w:t>.</w:t>
      </w:r>
    </w:p>
    <w:p w:rsidR="00272ABE" w:rsidRPr="00107AA8" w:rsidRDefault="00272ABE" w:rsidP="004B4B2A">
      <w:pPr>
        <w:ind w:right="-329"/>
        <w:rPr>
          <w:rFonts w:ascii="Garamond" w:hAnsi="Garamond" w:cstheme="majorBidi"/>
          <w:bCs/>
          <w:sz w:val="24"/>
          <w:szCs w:val="24"/>
        </w:rPr>
      </w:pPr>
    </w:p>
    <w:p w:rsidR="00161E26" w:rsidRPr="00107AA8" w:rsidRDefault="00161E26" w:rsidP="00161E26">
      <w:pPr>
        <w:pStyle w:val="ListParagraph"/>
        <w:ind w:firstLine="709"/>
        <w:jc w:val="both"/>
        <w:rPr>
          <w:rFonts w:ascii="Garamond" w:hAnsi="Garamond" w:cstheme="majorBidi"/>
          <w:sz w:val="24"/>
          <w:szCs w:val="24"/>
          <w:lang w:val="id-ID"/>
        </w:rPr>
      </w:pPr>
      <w:r w:rsidRPr="00107AA8">
        <w:rPr>
          <w:rFonts w:ascii="Garamond" w:hAnsi="Garamond" w:cstheme="majorBidi"/>
          <w:sz w:val="24"/>
          <w:szCs w:val="24"/>
        </w:rPr>
        <w:t xml:space="preserve"> Suara yang dikeluarkan dari posisi </w:t>
      </w:r>
      <w:proofErr w:type="gramStart"/>
      <w:r w:rsidRPr="00107AA8">
        <w:rPr>
          <w:rFonts w:ascii="Garamond" w:hAnsi="Garamond" w:cstheme="majorBidi"/>
          <w:sz w:val="24"/>
          <w:szCs w:val="24"/>
        </w:rPr>
        <w:t>mulut  melebar</w:t>
      </w:r>
      <w:proofErr w:type="gramEnd"/>
      <w:r w:rsidRPr="00107AA8">
        <w:rPr>
          <w:rFonts w:ascii="Garamond" w:hAnsi="Garamond" w:cstheme="majorBidi"/>
          <w:sz w:val="24"/>
          <w:szCs w:val="24"/>
        </w:rPr>
        <w:t xml:space="preserve"> kemudian menyempit dilakukan secara legato dengan huruf A menuju huruf O</w:t>
      </w:r>
      <w:r w:rsidRPr="00107AA8">
        <w:rPr>
          <w:rFonts w:ascii="Garamond" w:hAnsi="Garamond" w:cstheme="majorBidi"/>
          <w:sz w:val="24"/>
          <w:szCs w:val="24"/>
          <w:lang w:val="id-ID"/>
        </w:rPr>
        <w:t xml:space="preserve"> atau mengucapkan AU</w:t>
      </w:r>
      <w:r w:rsidRPr="00107AA8">
        <w:rPr>
          <w:rFonts w:ascii="Garamond" w:hAnsi="Garamond" w:cstheme="majorBidi"/>
          <w:sz w:val="24"/>
          <w:szCs w:val="24"/>
        </w:rPr>
        <w:t xml:space="preserve">. Selanjutnya pada tahapan kelima setelah berlatih dengan nada rendah dapat terbentuk dengan baik kemudian dilanjutkan pada nada rendah ke </w:t>
      </w:r>
      <w:proofErr w:type="gramStart"/>
      <w:r w:rsidRPr="00107AA8">
        <w:rPr>
          <w:rFonts w:ascii="Garamond" w:hAnsi="Garamond" w:cstheme="majorBidi"/>
          <w:sz w:val="24"/>
          <w:szCs w:val="24"/>
        </w:rPr>
        <w:t>tinggi  secara</w:t>
      </w:r>
      <w:proofErr w:type="gramEnd"/>
      <w:r w:rsidRPr="00107AA8">
        <w:rPr>
          <w:rFonts w:ascii="Garamond" w:hAnsi="Garamond" w:cstheme="majorBidi"/>
          <w:sz w:val="24"/>
          <w:szCs w:val="24"/>
        </w:rPr>
        <w:t xml:space="preserve"> legato. Latihan ini dilakukan secara berulang-ulang hingga </w:t>
      </w:r>
      <w:r w:rsidRPr="00107AA8">
        <w:rPr>
          <w:rFonts w:ascii="Garamond" w:hAnsi="Garamond" w:cstheme="majorBidi"/>
          <w:bCs/>
          <w:sz w:val="24"/>
          <w:szCs w:val="24"/>
        </w:rPr>
        <w:t xml:space="preserve">Teknik vokal </w:t>
      </w:r>
      <w:r w:rsidRPr="00107AA8">
        <w:rPr>
          <w:rFonts w:ascii="Garamond" w:hAnsi="Garamond" w:cstheme="majorBidi"/>
          <w:i/>
          <w:iCs/>
          <w:sz w:val="24"/>
          <w:szCs w:val="24"/>
        </w:rPr>
        <w:t>Growl</w:t>
      </w:r>
      <w:r w:rsidRPr="00107AA8">
        <w:rPr>
          <w:rFonts w:ascii="Garamond" w:hAnsi="Garamond" w:cstheme="majorBidi"/>
          <w:sz w:val="24"/>
          <w:szCs w:val="24"/>
        </w:rPr>
        <w:t xml:space="preserve"> dapat terbentuk dengan baik.</w:t>
      </w:r>
      <w:r w:rsidRPr="00107AA8">
        <w:rPr>
          <w:rFonts w:ascii="Garamond" w:hAnsi="Garamond" w:cstheme="majorBidi"/>
          <w:sz w:val="24"/>
          <w:szCs w:val="24"/>
          <w:lang w:val="id-ID"/>
        </w:rPr>
        <w:t xml:space="preserve"> Berikut contoh natasi proses berlatih </w:t>
      </w:r>
      <w:r w:rsidRPr="00107AA8">
        <w:rPr>
          <w:rFonts w:ascii="Garamond" w:hAnsi="Garamond" w:cstheme="majorBidi"/>
          <w:bCs/>
          <w:sz w:val="24"/>
          <w:szCs w:val="24"/>
        </w:rPr>
        <w:t xml:space="preserve">Teknik vokal </w:t>
      </w:r>
      <w:r w:rsidRPr="00107AA8">
        <w:rPr>
          <w:rFonts w:ascii="Garamond" w:hAnsi="Garamond" w:cstheme="majorBidi"/>
          <w:i/>
          <w:iCs/>
          <w:sz w:val="24"/>
          <w:szCs w:val="24"/>
        </w:rPr>
        <w:t>Growl</w:t>
      </w:r>
      <w:r w:rsidRPr="00107AA8">
        <w:rPr>
          <w:rFonts w:ascii="Garamond" w:hAnsi="Garamond" w:cstheme="majorBidi"/>
          <w:sz w:val="24"/>
          <w:szCs w:val="24"/>
          <w:lang w:val="id-ID"/>
        </w:rPr>
        <w:t>.</w:t>
      </w:r>
    </w:p>
    <w:p w:rsidR="00161E26" w:rsidRPr="00107AA8" w:rsidRDefault="00161E26" w:rsidP="00161E26">
      <w:pPr>
        <w:pStyle w:val="ListParagraph"/>
        <w:ind w:firstLine="709"/>
        <w:jc w:val="both"/>
        <w:rPr>
          <w:rFonts w:ascii="Garamond" w:hAnsi="Garamond" w:cstheme="majorBidi"/>
          <w:sz w:val="24"/>
          <w:szCs w:val="24"/>
          <w:lang w:val="id-ID"/>
        </w:rPr>
      </w:pPr>
    </w:p>
    <w:p w:rsidR="00161E26" w:rsidRPr="00107AA8" w:rsidRDefault="00161E26" w:rsidP="00161E26">
      <w:pPr>
        <w:jc w:val="center"/>
        <w:rPr>
          <w:rFonts w:ascii="Garamond" w:hAnsi="Garamond" w:cstheme="majorBidi"/>
          <w:sz w:val="24"/>
          <w:szCs w:val="24"/>
        </w:rPr>
      </w:pPr>
      <w:r w:rsidRPr="00107AA8">
        <w:rPr>
          <w:rFonts w:ascii="Garamond" w:hAnsi="Garamond"/>
          <w:noProof/>
          <w:sz w:val="24"/>
          <w:szCs w:val="24"/>
          <w:lang w:val="id-ID" w:eastAsia="id-ID"/>
        </w:rPr>
        <w:drawing>
          <wp:inline distT="0" distB="0" distL="0" distR="0" wp14:anchorId="2DEB9137" wp14:editId="412EBB01">
            <wp:extent cx="2785626" cy="4969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0596" cy="506713"/>
                    </a:xfrm>
                    <a:prstGeom prst="rect">
                      <a:avLst/>
                    </a:prstGeom>
                  </pic:spPr>
                </pic:pic>
              </a:graphicData>
            </a:graphic>
          </wp:inline>
        </w:drawing>
      </w:r>
    </w:p>
    <w:p w:rsidR="00272ABE" w:rsidRPr="00107AA8" w:rsidRDefault="00161E26" w:rsidP="00272ABE">
      <w:pPr>
        <w:pStyle w:val="ListParagraph"/>
        <w:jc w:val="center"/>
        <w:rPr>
          <w:rFonts w:ascii="Garamond" w:hAnsi="Garamond" w:cstheme="majorBidi"/>
        </w:rPr>
      </w:pPr>
      <w:r w:rsidRPr="00107AA8">
        <w:rPr>
          <w:rFonts w:ascii="Garamond" w:hAnsi="Garamond" w:cstheme="majorBidi"/>
          <w:bCs/>
        </w:rPr>
        <w:t xml:space="preserve">Notasi 4: Contoh latihan Teknik vokal </w:t>
      </w:r>
      <w:r w:rsidRPr="00107AA8">
        <w:rPr>
          <w:rFonts w:ascii="Garamond" w:hAnsi="Garamond" w:cstheme="majorBidi"/>
          <w:i/>
          <w:iCs/>
        </w:rPr>
        <w:t>Growl</w:t>
      </w:r>
    </w:p>
    <w:p w:rsidR="00161E26" w:rsidRPr="00107AA8" w:rsidRDefault="00161E26" w:rsidP="00272ABE">
      <w:pPr>
        <w:pStyle w:val="ListParagraph"/>
        <w:jc w:val="center"/>
        <w:rPr>
          <w:rFonts w:ascii="Garamond" w:hAnsi="Garamond" w:cstheme="majorBidi"/>
          <w:lang w:val="id-ID"/>
        </w:rPr>
      </w:pPr>
      <w:proofErr w:type="gramStart"/>
      <w:r w:rsidRPr="00107AA8">
        <w:rPr>
          <w:rFonts w:ascii="Garamond" w:hAnsi="Garamond" w:cstheme="majorBidi"/>
          <w:bCs/>
        </w:rPr>
        <w:t>dengan</w:t>
      </w:r>
      <w:proofErr w:type="gramEnd"/>
      <w:r w:rsidRPr="00107AA8">
        <w:rPr>
          <w:rFonts w:ascii="Garamond" w:hAnsi="Garamond" w:cstheme="majorBidi"/>
          <w:bCs/>
        </w:rPr>
        <w:t xml:space="preserve"> nada-nada panjang pada  huruf AU</w:t>
      </w:r>
    </w:p>
    <w:p w:rsidR="00161E26" w:rsidRPr="00107AA8" w:rsidRDefault="00161E26" w:rsidP="00161E26">
      <w:pPr>
        <w:ind w:right="-329" w:firstLine="720"/>
        <w:jc w:val="center"/>
        <w:rPr>
          <w:rFonts w:ascii="Garamond" w:hAnsi="Garamond" w:cstheme="majorBidi"/>
          <w:bCs/>
          <w:sz w:val="24"/>
          <w:szCs w:val="24"/>
        </w:rPr>
      </w:pPr>
    </w:p>
    <w:p w:rsidR="00161E26" w:rsidRPr="00107AA8" w:rsidRDefault="00161E26" w:rsidP="00272ABE">
      <w:pPr>
        <w:ind w:right="-329"/>
        <w:rPr>
          <w:rFonts w:ascii="Garamond" w:hAnsi="Garamond" w:cstheme="majorBidi"/>
          <w:bCs/>
          <w:sz w:val="24"/>
          <w:szCs w:val="24"/>
        </w:rPr>
      </w:pPr>
      <w:r w:rsidRPr="00107AA8">
        <w:rPr>
          <w:rFonts w:ascii="Garamond" w:hAnsi="Garamond"/>
          <w:noProof/>
          <w:sz w:val="24"/>
          <w:szCs w:val="24"/>
          <w:lang w:val="id-ID" w:eastAsia="id-ID"/>
        </w:rPr>
        <w:drawing>
          <wp:inline distT="0" distB="0" distL="0" distR="0" wp14:anchorId="38C8EEE7" wp14:editId="0F81F015">
            <wp:extent cx="2807301" cy="409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1155" cy="440775"/>
                    </a:xfrm>
                    <a:prstGeom prst="rect">
                      <a:avLst/>
                    </a:prstGeom>
                  </pic:spPr>
                </pic:pic>
              </a:graphicData>
            </a:graphic>
          </wp:inline>
        </w:drawing>
      </w:r>
    </w:p>
    <w:p w:rsidR="00161E26" w:rsidRPr="00107AA8" w:rsidRDefault="00161E26" w:rsidP="00161E26">
      <w:pPr>
        <w:ind w:right="-329" w:firstLine="720"/>
        <w:rPr>
          <w:rFonts w:ascii="Garamond" w:hAnsi="Garamond" w:cstheme="majorBidi"/>
          <w:bCs/>
          <w:sz w:val="24"/>
          <w:szCs w:val="24"/>
        </w:rPr>
      </w:pPr>
    </w:p>
    <w:p w:rsidR="00272ABE" w:rsidRPr="00107AA8" w:rsidRDefault="00161E26" w:rsidP="00161E26">
      <w:pPr>
        <w:ind w:right="-329"/>
        <w:jc w:val="center"/>
        <w:rPr>
          <w:rFonts w:ascii="Garamond" w:hAnsi="Garamond" w:cstheme="majorBidi"/>
        </w:rPr>
      </w:pPr>
      <w:r w:rsidRPr="00107AA8">
        <w:rPr>
          <w:rFonts w:ascii="Garamond" w:hAnsi="Garamond" w:cstheme="majorBidi"/>
          <w:bCs/>
        </w:rPr>
        <w:t xml:space="preserve">Notasi 5: Contoh latihan Teknik vokal </w:t>
      </w:r>
      <w:r w:rsidRPr="00107AA8">
        <w:rPr>
          <w:rFonts w:ascii="Garamond" w:hAnsi="Garamond" w:cstheme="majorBidi"/>
          <w:i/>
          <w:iCs/>
        </w:rPr>
        <w:t>Growl</w:t>
      </w:r>
      <w:r w:rsidRPr="00107AA8">
        <w:rPr>
          <w:rFonts w:ascii="Garamond" w:hAnsi="Garamond" w:cstheme="majorBidi"/>
        </w:rPr>
        <w:t xml:space="preserve"> </w:t>
      </w:r>
    </w:p>
    <w:p w:rsidR="00272ABE" w:rsidRPr="00107AA8" w:rsidRDefault="00161E26" w:rsidP="00872749">
      <w:pPr>
        <w:ind w:right="-329"/>
        <w:jc w:val="center"/>
        <w:rPr>
          <w:rFonts w:ascii="Garamond" w:hAnsi="Garamond" w:cstheme="majorBidi"/>
          <w:bCs/>
        </w:rPr>
      </w:pPr>
      <w:proofErr w:type="gramStart"/>
      <w:r w:rsidRPr="00107AA8">
        <w:rPr>
          <w:rFonts w:ascii="Garamond" w:hAnsi="Garamond" w:cstheme="majorBidi"/>
          <w:bCs/>
        </w:rPr>
        <w:t>dengan</w:t>
      </w:r>
      <w:proofErr w:type="gramEnd"/>
      <w:r w:rsidRPr="00107AA8">
        <w:rPr>
          <w:rFonts w:ascii="Garamond" w:hAnsi="Garamond" w:cstheme="majorBidi"/>
          <w:bCs/>
        </w:rPr>
        <w:t xml:space="preserve"> nada</w:t>
      </w:r>
      <w:r w:rsidR="00272ABE" w:rsidRPr="00107AA8">
        <w:rPr>
          <w:rFonts w:ascii="Garamond" w:hAnsi="Garamond" w:cstheme="majorBidi"/>
          <w:bCs/>
          <w:lang w:val="id-ID"/>
        </w:rPr>
        <w:t xml:space="preserve"> </w:t>
      </w:r>
      <w:r w:rsidRPr="00107AA8">
        <w:rPr>
          <w:rFonts w:ascii="Garamond" w:hAnsi="Garamond" w:cstheme="majorBidi"/>
          <w:bCs/>
          <w:i/>
          <w:iCs/>
        </w:rPr>
        <w:t>Legato</w:t>
      </w:r>
      <w:r w:rsidRPr="00107AA8">
        <w:rPr>
          <w:rFonts w:ascii="Garamond" w:hAnsi="Garamond" w:cstheme="majorBidi"/>
          <w:bCs/>
        </w:rPr>
        <w:t xml:space="preserve"> pada  huruf AU</w:t>
      </w:r>
    </w:p>
    <w:p w:rsidR="00872749" w:rsidRPr="00107AA8" w:rsidRDefault="00872749" w:rsidP="00872749">
      <w:pPr>
        <w:ind w:right="-329"/>
        <w:rPr>
          <w:rFonts w:ascii="Garamond" w:hAnsi="Garamond" w:cstheme="majorBidi"/>
          <w:bCs/>
        </w:rPr>
      </w:pPr>
    </w:p>
    <w:p w:rsidR="00872749" w:rsidRPr="00107AA8" w:rsidRDefault="00872749" w:rsidP="00872749">
      <w:pPr>
        <w:pStyle w:val="NormalWeb"/>
        <w:numPr>
          <w:ilvl w:val="0"/>
          <w:numId w:val="2"/>
        </w:numPr>
        <w:shd w:val="clear" w:color="auto" w:fill="FFFFFF" w:themeFill="background1"/>
        <w:spacing w:before="0" w:beforeAutospacing="0" w:after="0" w:afterAutospacing="0"/>
        <w:ind w:left="284" w:hanging="284"/>
        <w:jc w:val="both"/>
        <w:rPr>
          <w:rFonts w:ascii="Garamond" w:hAnsi="Garamond" w:cstheme="majorBidi"/>
          <w:b/>
          <w:bCs/>
          <w:color w:val="121212"/>
        </w:rPr>
      </w:pPr>
      <w:r w:rsidRPr="00107AA8">
        <w:rPr>
          <w:rFonts w:ascii="Garamond" w:hAnsi="Garamond" w:cstheme="majorBidi"/>
          <w:b/>
          <w:bCs/>
        </w:rPr>
        <w:t xml:space="preserve">Penggunaan Teknik Vokal </w:t>
      </w:r>
      <w:r w:rsidRPr="00107AA8">
        <w:rPr>
          <w:rFonts w:ascii="Garamond" w:hAnsi="Garamond" w:cstheme="majorBidi"/>
          <w:b/>
          <w:bCs/>
          <w:i/>
          <w:iCs/>
        </w:rPr>
        <w:t xml:space="preserve">Growl </w:t>
      </w:r>
      <w:r w:rsidRPr="00107AA8">
        <w:rPr>
          <w:rFonts w:ascii="Garamond" w:hAnsi="Garamond" w:cstheme="majorBidi"/>
          <w:b/>
          <w:bCs/>
        </w:rPr>
        <w:t>pada lagu Pop</w:t>
      </w:r>
    </w:p>
    <w:p w:rsidR="007C4371" w:rsidRPr="004B4B2A" w:rsidRDefault="00872749" w:rsidP="004B4B2A">
      <w:pPr>
        <w:pStyle w:val="NormalWeb"/>
        <w:shd w:val="clear" w:color="auto" w:fill="FFFFFF" w:themeFill="background1"/>
        <w:spacing w:before="0" w:beforeAutospacing="0" w:after="0" w:afterAutospacing="0"/>
        <w:ind w:right="-184" w:firstLine="709"/>
        <w:jc w:val="both"/>
        <w:rPr>
          <w:rFonts w:ascii="Garamond" w:hAnsi="Garamond" w:cstheme="majorBidi"/>
          <w:u w:val="single"/>
        </w:rPr>
      </w:pPr>
      <w:r w:rsidRPr="00107AA8">
        <w:rPr>
          <w:rFonts w:ascii="Garamond" w:hAnsi="Garamond" w:cstheme="majorBidi"/>
        </w:rPr>
        <w:t xml:space="preserve">Penggunaan Teknik Vokal </w:t>
      </w:r>
      <w:r w:rsidRPr="00107AA8">
        <w:rPr>
          <w:rFonts w:ascii="Garamond" w:hAnsi="Garamond" w:cstheme="majorBidi"/>
          <w:i/>
          <w:iCs/>
        </w:rPr>
        <w:t xml:space="preserve">Growl </w:t>
      </w:r>
      <w:r w:rsidRPr="00107AA8">
        <w:rPr>
          <w:rFonts w:ascii="Garamond" w:hAnsi="Garamond" w:cstheme="majorBidi"/>
        </w:rPr>
        <w:t xml:space="preserve">pada lagu Pop, dalam hal ini mengambil sampel lagu “And I am Telling You” yang dinyanyiakn oleh Jennifer Hudson. Lagu tersebut memiliki tingkat ketrampilan yang sulit terutama intervalnya. Penggunaan Teknik Vokal </w:t>
      </w:r>
      <w:r w:rsidRPr="00107AA8">
        <w:rPr>
          <w:rFonts w:ascii="Garamond" w:hAnsi="Garamond" w:cstheme="majorBidi"/>
          <w:i/>
          <w:iCs/>
        </w:rPr>
        <w:t>Growl</w:t>
      </w:r>
      <w:r w:rsidRPr="00107AA8">
        <w:rPr>
          <w:rFonts w:ascii="Garamond" w:hAnsi="Garamond" w:cstheme="majorBidi"/>
        </w:rPr>
        <w:t xml:space="preserve"> pada lagu “And I am Telling You” mengambil sampel mahasiswa atas nama Lasti Yuliana Tamba diawali pada lirik lagu  bait pertama baris kedua  kalimat yang berbunyi “</w:t>
      </w:r>
      <w:r w:rsidRPr="00107AA8">
        <w:rPr>
          <w:rFonts w:ascii="Garamond" w:hAnsi="Garamond" w:cstheme="majorBidi"/>
          <w:u w:val="single"/>
        </w:rPr>
        <w:t>I’m</w:t>
      </w:r>
      <w:r w:rsidRPr="00107AA8">
        <w:rPr>
          <w:rFonts w:ascii="Garamond" w:hAnsi="Garamond" w:cstheme="majorBidi"/>
        </w:rPr>
        <w:t xml:space="preserve"> </w:t>
      </w:r>
      <w:r w:rsidRPr="00107AA8">
        <w:rPr>
          <w:rFonts w:ascii="Garamond" w:hAnsi="Garamond" w:cstheme="majorBidi"/>
          <w:color w:val="121212"/>
        </w:rPr>
        <w:t>not going” digunakannya pada kata  “</w:t>
      </w:r>
      <w:r w:rsidRPr="00107AA8">
        <w:rPr>
          <w:rFonts w:ascii="Garamond" w:hAnsi="Garamond" w:cstheme="majorBidi"/>
          <w:u w:val="single"/>
        </w:rPr>
        <w:t>I’m”</w:t>
      </w:r>
      <w:r w:rsidRPr="00107AA8">
        <w:rPr>
          <w:rFonts w:ascii="Garamond" w:hAnsi="Garamond" w:cstheme="majorBidi"/>
          <w:color w:val="121212"/>
        </w:rPr>
        <w:t xml:space="preserve"> </w:t>
      </w:r>
      <w:r w:rsidRPr="00107AA8">
        <w:rPr>
          <w:rFonts w:ascii="Garamond" w:hAnsi="Garamond" w:cstheme="majorBidi"/>
        </w:rPr>
        <w:t>yang digaris bawahi untuk memberikan warna geram sebagai variasi suara. Selanjutnya geraman kedua digunakan pada bait kedua baris terakhir kalimat yang berbunyi “</w:t>
      </w:r>
      <w:r w:rsidRPr="00107AA8">
        <w:rPr>
          <w:rFonts w:ascii="Garamond" w:hAnsi="Garamond" w:cstheme="majorBidi"/>
          <w:u w:val="single"/>
        </w:rPr>
        <w:t>You’re</w:t>
      </w:r>
      <w:r w:rsidRPr="00107AA8">
        <w:rPr>
          <w:rFonts w:ascii="Garamond" w:hAnsi="Garamond" w:cstheme="majorBidi"/>
          <w:color w:val="121212"/>
        </w:rPr>
        <w:t xml:space="preserve"> gonna love me” digunakannya pada kata </w:t>
      </w:r>
      <w:r w:rsidRPr="00107AA8">
        <w:rPr>
          <w:rFonts w:ascii="Garamond" w:hAnsi="Garamond" w:cstheme="majorBidi"/>
        </w:rPr>
        <w:t>“</w:t>
      </w:r>
      <w:r w:rsidRPr="00107AA8">
        <w:rPr>
          <w:rFonts w:ascii="Garamond" w:hAnsi="Garamond" w:cstheme="majorBidi"/>
          <w:u w:val="single"/>
        </w:rPr>
        <w:t>You’re”</w:t>
      </w:r>
      <w:r w:rsidRPr="00107AA8">
        <w:rPr>
          <w:rFonts w:ascii="Garamond" w:hAnsi="Garamond" w:cstheme="majorBidi"/>
          <w:color w:val="121212"/>
        </w:rPr>
        <w:t xml:space="preserve"> </w:t>
      </w:r>
      <w:r w:rsidRPr="00107AA8">
        <w:rPr>
          <w:rFonts w:ascii="Garamond" w:hAnsi="Garamond" w:cstheme="majorBidi"/>
        </w:rPr>
        <w:t xml:space="preserve">untuk memberikan warna geram sebagai variasi suara. Teknik Vokal </w:t>
      </w:r>
      <w:r w:rsidRPr="00107AA8">
        <w:rPr>
          <w:rFonts w:ascii="Garamond" w:hAnsi="Garamond" w:cstheme="majorBidi"/>
          <w:i/>
          <w:iCs/>
        </w:rPr>
        <w:t xml:space="preserve">Growl </w:t>
      </w:r>
      <w:r w:rsidRPr="00107AA8">
        <w:rPr>
          <w:rFonts w:ascii="Garamond" w:hAnsi="Garamond" w:cstheme="majorBidi"/>
        </w:rPr>
        <w:t>selanjutnya diterapkan dengan pengulangan pada lirik bait ketiga baris kedua kalimat yang berbunyi “</w:t>
      </w:r>
      <w:r w:rsidRPr="00107AA8">
        <w:rPr>
          <w:rFonts w:ascii="Garamond" w:hAnsi="Garamond" w:cstheme="majorBidi"/>
          <w:u w:val="single"/>
        </w:rPr>
        <w:t>I’m</w:t>
      </w:r>
      <w:r w:rsidRPr="00107AA8">
        <w:rPr>
          <w:rFonts w:ascii="Garamond" w:hAnsi="Garamond" w:cstheme="majorBidi"/>
        </w:rPr>
        <w:t xml:space="preserve"> </w:t>
      </w:r>
      <w:r w:rsidRPr="00107AA8">
        <w:rPr>
          <w:rFonts w:ascii="Garamond" w:hAnsi="Garamond" w:cstheme="majorBidi"/>
          <w:color w:val="121212"/>
        </w:rPr>
        <w:t>not going” digunakannya pada kata  “</w:t>
      </w:r>
      <w:r w:rsidRPr="00107AA8">
        <w:rPr>
          <w:rFonts w:ascii="Garamond" w:hAnsi="Garamond" w:cstheme="majorBidi"/>
          <w:u w:val="single"/>
        </w:rPr>
        <w:t>I’m”</w:t>
      </w:r>
      <w:r w:rsidRPr="00107AA8">
        <w:rPr>
          <w:rFonts w:ascii="Garamond" w:hAnsi="Garamond" w:cstheme="majorBidi"/>
          <w:color w:val="121212"/>
        </w:rPr>
        <w:t xml:space="preserve"> </w:t>
      </w:r>
      <w:r w:rsidRPr="00107AA8">
        <w:rPr>
          <w:rFonts w:ascii="Garamond" w:hAnsi="Garamond" w:cstheme="majorBidi"/>
        </w:rPr>
        <w:t xml:space="preserve">yang digaris bawahi. Berikut notasi pada lagu yang menggunakan Teknik Vokal </w:t>
      </w:r>
      <w:r w:rsidRPr="00107AA8">
        <w:rPr>
          <w:rFonts w:ascii="Garamond" w:hAnsi="Garamond" w:cstheme="majorBidi"/>
          <w:i/>
          <w:iCs/>
        </w:rPr>
        <w:t xml:space="preserve">Growl  </w:t>
      </w:r>
      <w:r w:rsidRPr="00107AA8">
        <w:rPr>
          <w:rFonts w:ascii="Garamond" w:hAnsi="Garamond" w:cstheme="majorBidi"/>
          <w:color w:val="121212"/>
        </w:rPr>
        <w:t>pada kata  “</w:t>
      </w:r>
      <w:r w:rsidRPr="00107AA8">
        <w:rPr>
          <w:rFonts w:ascii="Garamond" w:hAnsi="Garamond" w:cstheme="majorBidi"/>
          <w:u w:val="single"/>
        </w:rPr>
        <w:t>I’m”</w:t>
      </w:r>
      <w:r w:rsidRPr="00107AA8">
        <w:rPr>
          <w:rFonts w:ascii="Garamond" w:hAnsi="Garamond" w:cstheme="majorBidi"/>
          <w:color w:val="121212"/>
        </w:rPr>
        <w:t xml:space="preserve"> dan </w:t>
      </w:r>
      <w:r w:rsidRPr="00107AA8">
        <w:rPr>
          <w:rFonts w:ascii="Garamond" w:hAnsi="Garamond" w:cstheme="majorBidi"/>
        </w:rPr>
        <w:t>“</w:t>
      </w:r>
      <w:r w:rsidRPr="00107AA8">
        <w:rPr>
          <w:rFonts w:ascii="Garamond" w:hAnsi="Garamond" w:cstheme="majorBidi"/>
          <w:u w:val="single"/>
        </w:rPr>
        <w:t>You’re”.</w:t>
      </w:r>
    </w:p>
    <w:p w:rsidR="00872749" w:rsidRPr="00107AA8" w:rsidRDefault="00872749" w:rsidP="00872749">
      <w:pPr>
        <w:pStyle w:val="NormalWeb"/>
        <w:shd w:val="clear" w:color="auto" w:fill="FFFFFF" w:themeFill="background1"/>
        <w:spacing w:before="0" w:beforeAutospacing="0" w:after="0" w:afterAutospacing="0"/>
        <w:rPr>
          <w:rFonts w:ascii="Garamond" w:hAnsi="Garamond" w:cstheme="majorBidi"/>
        </w:rPr>
      </w:pPr>
      <w:r w:rsidRPr="00107AA8">
        <w:rPr>
          <w:rFonts w:ascii="Garamond" w:hAnsi="Garamond"/>
          <w:noProof/>
        </w:rPr>
        <w:lastRenderedPageBreak/>
        <w:drawing>
          <wp:inline distT="0" distB="0" distL="0" distR="0" wp14:anchorId="4F3CD940" wp14:editId="6C675440">
            <wp:extent cx="2800350" cy="636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3994" cy="652903"/>
                    </a:xfrm>
                    <a:prstGeom prst="rect">
                      <a:avLst/>
                    </a:prstGeom>
                  </pic:spPr>
                </pic:pic>
              </a:graphicData>
            </a:graphic>
          </wp:inline>
        </w:drawing>
      </w: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color w:val="121212"/>
          <w:sz w:val="22"/>
          <w:szCs w:val="22"/>
        </w:rPr>
      </w:pPr>
      <w:r w:rsidRPr="00107AA8">
        <w:rPr>
          <w:rFonts w:ascii="Garamond" w:hAnsi="Garamond" w:cstheme="majorBidi"/>
          <w:bCs/>
          <w:sz w:val="22"/>
          <w:szCs w:val="22"/>
          <w:lang w:val="en-US"/>
        </w:rPr>
        <w:t>Notasi</w:t>
      </w:r>
      <w:r w:rsidRPr="00107AA8">
        <w:rPr>
          <w:rFonts w:ascii="Garamond" w:hAnsi="Garamond" w:cstheme="majorBidi"/>
          <w:bCs/>
          <w:sz w:val="22"/>
          <w:szCs w:val="22"/>
        </w:rPr>
        <w:t xml:space="preserve"> 6</w:t>
      </w:r>
      <w:r w:rsidRPr="00107AA8">
        <w:rPr>
          <w:rFonts w:ascii="Garamond" w:hAnsi="Garamond" w:cstheme="majorBidi"/>
          <w:bCs/>
          <w:sz w:val="22"/>
          <w:szCs w:val="22"/>
          <w:lang w:val="en-US"/>
        </w:rPr>
        <w:t xml:space="preserve">: </w:t>
      </w:r>
      <w:r w:rsidRPr="00107AA8">
        <w:rPr>
          <w:rFonts w:ascii="Garamond" w:hAnsi="Garamond" w:cstheme="majorBidi"/>
          <w:bCs/>
          <w:sz w:val="22"/>
          <w:szCs w:val="22"/>
        </w:rPr>
        <w:t xml:space="preserve">Penggunakan Teknik vokal </w:t>
      </w:r>
      <w:r w:rsidRPr="00107AA8">
        <w:rPr>
          <w:rFonts w:ascii="Garamond" w:hAnsi="Garamond" w:cstheme="majorBidi"/>
          <w:i/>
          <w:iCs/>
          <w:sz w:val="22"/>
          <w:szCs w:val="22"/>
        </w:rPr>
        <w:t>Growl</w:t>
      </w:r>
      <w:r w:rsidRPr="00107AA8">
        <w:rPr>
          <w:rFonts w:ascii="Garamond" w:hAnsi="Garamond" w:cstheme="majorBidi"/>
          <w:sz w:val="22"/>
          <w:szCs w:val="22"/>
        </w:rPr>
        <w:t xml:space="preserve"> pada kata </w:t>
      </w:r>
      <w:r w:rsidRPr="00107AA8">
        <w:rPr>
          <w:rFonts w:ascii="Garamond" w:hAnsi="Garamond" w:cstheme="majorBidi"/>
          <w:color w:val="121212"/>
          <w:sz w:val="22"/>
          <w:szCs w:val="22"/>
        </w:rPr>
        <w:t>“</w:t>
      </w:r>
      <w:r w:rsidRPr="00107AA8">
        <w:rPr>
          <w:rFonts w:ascii="Garamond" w:hAnsi="Garamond" w:cstheme="majorBidi"/>
          <w:sz w:val="22"/>
          <w:szCs w:val="22"/>
          <w:u w:val="single"/>
        </w:rPr>
        <w:t>I’m”</w:t>
      </w:r>
      <w:r w:rsidRPr="00107AA8">
        <w:rPr>
          <w:rFonts w:ascii="Garamond" w:hAnsi="Garamond" w:cstheme="majorBidi"/>
          <w:color w:val="121212"/>
          <w:sz w:val="22"/>
          <w:szCs w:val="22"/>
        </w:rPr>
        <w:t xml:space="preserve"> </w:t>
      </w:r>
      <w:proofErr w:type="gramStart"/>
      <w:r w:rsidRPr="00107AA8">
        <w:rPr>
          <w:rFonts w:ascii="Garamond" w:hAnsi="Garamond" w:cstheme="majorBidi"/>
          <w:color w:val="121212"/>
          <w:sz w:val="22"/>
          <w:szCs w:val="22"/>
        </w:rPr>
        <w:t xml:space="preserve">dan </w:t>
      </w:r>
      <w:r w:rsidRPr="00107AA8">
        <w:rPr>
          <w:rFonts w:ascii="Garamond" w:hAnsi="Garamond" w:cstheme="majorBidi"/>
          <w:sz w:val="22"/>
          <w:szCs w:val="22"/>
        </w:rPr>
        <w:t xml:space="preserve"> </w:t>
      </w:r>
      <w:r w:rsidRPr="00107AA8">
        <w:rPr>
          <w:rFonts w:ascii="Garamond" w:hAnsi="Garamond" w:cstheme="majorBidi"/>
          <w:color w:val="121212"/>
          <w:sz w:val="22"/>
          <w:szCs w:val="22"/>
        </w:rPr>
        <w:t>“</w:t>
      </w:r>
      <w:proofErr w:type="gramEnd"/>
      <w:r w:rsidRPr="00107AA8">
        <w:rPr>
          <w:rFonts w:ascii="Garamond" w:hAnsi="Garamond" w:cstheme="majorBidi"/>
          <w:sz w:val="22"/>
          <w:szCs w:val="22"/>
          <w:u w:val="single"/>
        </w:rPr>
        <w:t>You’re</w:t>
      </w:r>
      <w:r w:rsidRPr="00107AA8">
        <w:rPr>
          <w:rFonts w:ascii="Garamond" w:hAnsi="Garamond" w:cstheme="majorBidi"/>
          <w:color w:val="121212"/>
          <w:sz w:val="22"/>
          <w:szCs w:val="22"/>
        </w:rPr>
        <w:t>”</w:t>
      </w:r>
    </w:p>
    <w:p w:rsidR="00872749" w:rsidRPr="00107AA8" w:rsidRDefault="00872749" w:rsidP="00872749">
      <w:pPr>
        <w:pStyle w:val="NormalWeb"/>
        <w:shd w:val="clear" w:color="auto" w:fill="FFFFFF" w:themeFill="background1"/>
        <w:spacing w:before="0" w:beforeAutospacing="0" w:after="0" w:afterAutospacing="0"/>
        <w:ind w:firstLine="709"/>
        <w:jc w:val="both"/>
        <w:rPr>
          <w:rFonts w:ascii="Garamond" w:hAnsi="Garamond" w:cstheme="majorBidi"/>
          <w:color w:val="121212"/>
        </w:rPr>
      </w:pPr>
      <w:r w:rsidRPr="00107AA8">
        <w:rPr>
          <w:rFonts w:ascii="Garamond" w:hAnsi="Garamond" w:cstheme="majorBidi"/>
          <w:color w:val="121212"/>
        </w:rPr>
        <w:t>.</w:t>
      </w:r>
    </w:p>
    <w:p w:rsidR="00872749" w:rsidRPr="00107AA8" w:rsidRDefault="00872749" w:rsidP="00872749">
      <w:pPr>
        <w:pStyle w:val="NormalWeb"/>
        <w:shd w:val="clear" w:color="auto" w:fill="FFFFFF" w:themeFill="background1"/>
        <w:spacing w:before="0" w:beforeAutospacing="0" w:after="0" w:afterAutospacing="0"/>
        <w:rPr>
          <w:rFonts w:ascii="Garamond" w:hAnsi="Garamond" w:cstheme="majorBidi"/>
          <w:color w:val="121212"/>
        </w:rPr>
      </w:pPr>
      <w:r w:rsidRPr="00107AA8">
        <w:rPr>
          <w:rFonts w:ascii="Garamond" w:hAnsi="Garamond"/>
          <w:noProof/>
        </w:rPr>
        <w:drawing>
          <wp:inline distT="0" distB="0" distL="0" distR="0" wp14:anchorId="5317F995" wp14:editId="59CEBD57">
            <wp:extent cx="2800350" cy="5403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978" cy="557018"/>
                    </a:xfrm>
                    <a:prstGeom prst="rect">
                      <a:avLst/>
                    </a:prstGeom>
                  </pic:spPr>
                </pic:pic>
              </a:graphicData>
            </a:graphic>
          </wp:inline>
        </w:drawing>
      </w: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color w:val="121212"/>
          <w:sz w:val="22"/>
          <w:szCs w:val="22"/>
        </w:rPr>
      </w:pPr>
      <w:r w:rsidRPr="00107AA8">
        <w:rPr>
          <w:rFonts w:ascii="Garamond" w:hAnsi="Garamond" w:cstheme="majorBidi"/>
          <w:bCs/>
          <w:sz w:val="22"/>
          <w:szCs w:val="22"/>
          <w:lang w:val="en-US"/>
        </w:rPr>
        <w:t>Notasi</w:t>
      </w:r>
      <w:r w:rsidRPr="00107AA8">
        <w:rPr>
          <w:rFonts w:ascii="Garamond" w:hAnsi="Garamond" w:cstheme="majorBidi"/>
          <w:bCs/>
          <w:sz w:val="22"/>
          <w:szCs w:val="22"/>
        </w:rPr>
        <w:t xml:space="preserve"> 7</w:t>
      </w:r>
      <w:r w:rsidRPr="00107AA8">
        <w:rPr>
          <w:rFonts w:ascii="Garamond" w:hAnsi="Garamond" w:cstheme="majorBidi"/>
          <w:bCs/>
          <w:sz w:val="22"/>
          <w:szCs w:val="22"/>
          <w:lang w:val="en-US"/>
        </w:rPr>
        <w:t xml:space="preserve">: </w:t>
      </w:r>
      <w:r w:rsidRPr="00107AA8">
        <w:rPr>
          <w:rFonts w:ascii="Garamond" w:hAnsi="Garamond" w:cstheme="majorBidi"/>
          <w:bCs/>
          <w:sz w:val="22"/>
          <w:szCs w:val="22"/>
        </w:rPr>
        <w:t xml:space="preserve">Penggunakan Teknik vokal </w:t>
      </w:r>
      <w:r w:rsidRPr="00107AA8">
        <w:rPr>
          <w:rFonts w:ascii="Garamond" w:hAnsi="Garamond" w:cstheme="majorBidi"/>
          <w:i/>
          <w:iCs/>
          <w:sz w:val="22"/>
          <w:szCs w:val="22"/>
        </w:rPr>
        <w:t>Growl</w:t>
      </w:r>
      <w:r w:rsidRPr="00107AA8">
        <w:rPr>
          <w:rFonts w:ascii="Garamond" w:hAnsi="Garamond" w:cstheme="majorBidi"/>
          <w:sz w:val="22"/>
          <w:szCs w:val="22"/>
        </w:rPr>
        <w:t xml:space="preserve"> pada kata </w:t>
      </w:r>
      <w:r w:rsidRPr="00107AA8">
        <w:rPr>
          <w:rFonts w:ascii="Garamond" w:hAnsi="Garamond" w:cstheme="majorBidi"/>
          <w:color w:val="121212"/>
          <w:sz w:val="22"/>
          <w:szCs w:val="22"/>
        </w:rPr>
        <w:t>“</w:t>
      </w:r>
      <w:r w:rsidRPr="00107AA8">
        <w:rPr>
          <w:rFonts w:ascii="Garamond" w:hAnsi="Garamond" w:cstheme="majorBidi"/>
          <w:sz w:val="22"/>
          <w:szCs w:val="22"/>
          <w:u w:val="single"/>
        </w:rPr>
        <w:t>I’m”</w:t>
      </w:r>
      <w:r w:rsidRPr="00107AA8">
        <w:rPr>
          <w:rFonts w:ascii="Garamond" w:hAnsi="Garamond" w:cstheme="majorBidi"/>
          <w:color w:val="121212"/>
          <w:sz w:val="22"/>
          <w:szCs w:val="22"/>
        </w:rPr>
        <w:t xml:space="preserve"> dan “</w:t>
      </w:r>
      <w:r w:rsidRPr="00107AA8">
        <w:rPr>
          <w:rFonts w:ascii="Garamond" w:hAnsi="Garamond" w:cstheme="majorBidi"/>
          <w:sz w:val="22"/>
          <w:szCs w:val="22"/>
          <w:u w:val="single"/>
        </w:rPr>
        <w:t>You’re</w:t>
      </w:r>
      <w:r w:rsidRPr="00107AA8">
        <w:rPr>
          <w:rFonts w:ascii="Garamond" w:hAnsi="Garamond" w:cstheme="majorBidi"/>
          <w:color w:val="121212"/>
          <w:sz w:val="22"/>
          <w:szCs w:val="22"/>
        </w:rPr>
        <w:t>”</w:t>
      </w:r>
    </w:p>
    <w:p w:rsidR="00872749" w:rsidRPr="00107AA8" w:rsidRDefault="00872749" w:rsidP="00872749">
      <w:pPr>
        <w:pStyle w:val="NormalWeb"/>
        <w:shd w:val="clear" w:color="auto" w:fill="FFFFFF" w:themeFill="background1"/>
        <w:spacing w:before="0" w:beforeAutospacing="0" w:after="0" w:afterAutospacing="0"/>
        <w:ind w:firstLine="709"/>
        <w:jc w:val="both"/>
        <w:rPr>
          <w:rFonts w:ascii="Garamond" w:hAnsi="Garamond" w:cstheme="majorBidi"/>
          <w:color w:val="121212"/>
          <w:sz w:val="22"/>
          <w:szCs w:val="22"/>
        </w:rPr>
      </w:pPr>
    </w:p>
    <w:p w:rsidR="00872749" w:rsidRPr="00107AA8" w:rsidRDefault="00872749" w:rsidP="00C15E30">
      <w:pPr>
        <w:pStyle w:val="NormalWeb"/>
        <w:shd w:val="clear" w:color="auto" w:fill="FFFFFF" w:themeFill="background1"/>
        <w:spacing w:before="0" w:beforeAutospacing="0" w:after="0" w:afterAutospacing="0"/>
        <w:ind w:right="-184" w:firstLine="709"/>
        <w:jc w:val="both"/>
        <w:rPr>
          <w:rFonts w:ascii="Garamond" w:hAnsi="Garamond" w:cstheme="majorBidi"/>
        </w:rPr>
      </w:pPr>
      <w:r w:rsidRPr="00107AA8">
        <w:rPr>
          <w:rFonts w:ascii="Garamond" w:hAnsi="Garamond" w:cstheme="majorBidi"/>
        </w:rPr>
        <w:t xml:space="preserve">Selanjutnya masih pada bait ketiga namun pada baris ketiga kalimat yang berbunyi “ </w:t>
      </w:r>
      <w:r w:rsidRPr="00107AA8">
        <w:rPr>
          <w:rFonts w:ascii="Garamond" w:hAnsi="Garamond" w:cstheme="majorBidi"/>
          <w:color w:val="121212"/>
        </w:rPr>
        <w:t xml:space="preserve">Even though the rough times </w:t>
      </w:r>
      <w:r w:rsidRPr="00107AA8">
        <w:rPr>
          <w:rFonts w:ascii="Garamond" w:hAnsi="Garamond" w:cstheme="majorBidi"/>
          <w:u w:val="single"/>
        </w:rPr>
        <w:t xml:space="preserve">are </w:t>
      </w:r>
      <w:r w:rsidRPr="00107AA8">
        <w:rPr>
          <w:rFonts w:ascii="Garamond" w:hAnsi="Garamond" w:cstheme="majorBidi"/>
          <w:color w:val="121212"/>
        </w:rPr>
        <w:t>showing” digunakan pada kalimat yang digaris bawahi “</w:t>
      </w:r>
      <w:r w:rsidRPr="00107AA8">
        <w:rPr>
          <w:rFonts w:ascii="Garamond" w:hAnsi="Garamond" w:cstheme="majorBidi"/>
          <w:u w:val="single"/>
        </w:rPr>
        <w:t>are</w:t>
      </w:r>
      <w:r w:rsidRPr="00107AA8">
        <w:rPr>
          <w:rFonts w:ascii="Garamond" w:hAnsi="Garamond" w:cstheme="majorBidi"/>
        </w:rPr>
        <w:t>”. Masih pada bait ketiga pada baris terakhir kalimat yang berbunyi “</w:t>
      </w:r>
      <w:r w:rsidRPr="00107AA8">
        <w:rPr>
          <w:rFonts w:ascii="Garamond" w:hAnsi="Garamond" w:cstheme="majorBidi"/>
          <w:color w:val="121212"/>
        </w:rPr>
        <w:t xml:space="preserve">We </w:t>
      </w:r>
      <w:r w:rsidRPr="00107AA8">
        <w:rPr>
          <w:rFonts w:ascii="Garamond" w:hAnsi="Garamond" w:cstheme="majorBidi"/>
          <w:u w:val="single"/>
        </w:rPr>
        <w:t>both</w:t>
      </w:r>
      <w:r w:rsidRPr="00107AA8">
        <w:rPr>
          <w:rFonts w:ascii="Garamond" w:hAnsi="Garamond" w:cstheme="majorBidi"/>
          <w:color w:val="121212"/>
        </w:rPr>
        <w:t xml:space="preserve"> have the same </w:t>
      </w:r>
      <w:r w:rsidRPr="00107AA8">
        <w:rPr>
          <w:rFonts w:ascii="Garamond" w:hAnsi="Garamond" w:cstheme="majorBidi"/>
          <w:u w:val="single"/>
        </w:rPr>
        <w:t>mind</w:t>
      </w:r>
      <w:r w:rsidRPr="00107AA8">
        <w:rPr>
          <w:rFonts w:ascii="Garamond" w:hAnsi="Garamond" w:cstheme="majorBidi"/>
        </w:rPr>
        <w:t>” dalam kalimat ini terdapat dua kata yang diberi geraman  yaitu kata “</w:t>
      </w:r>
      <w:r w:rsidRPr="00107AA8">
        <w:rPr>
          <w:rFonts w:ascii="Garamond" w:hAnsi="Garamond" w:cstheme="majorBidi"/>
          <w:u w:val="single"/>
        </w:rPr>
        <w:t>both</w:t>
      </w:r>
      <w:r w:rsidRPr="00107AA8">
        <w:rPr>
          <w:rFonts w:ascii="Garamond" w:hAnsi="Garamond" w:cstheme="majorBidi"/>
          <w:color w:val="121212"/>
        </w:rPr>
        <w:t>” dan “</w:t>
      </w:r>
      <w:r w:rsidRPr="00107AA8">
        <w:rPr>
          <w:rFonts w:ascii="Garamond" w:hAnsi="Garamond" w:cstheme="majorBidi"/>
          <w:u w:val="single"/>
        </w:rPr>
        <w:t>mind</w:t>
      </w:r>
      <w:r w:rsidRPr="00107AA8">
        <w:rPr>
          <w:rFonts w:ascii="Garamond" w:hAnsi="Garamond" w:cstheme="majorBidi"/>
        </w:rPr>
        <w:t xml:space="preserve">”. Penggunaan Teknik Vokal </w:t>
      </w:r>
      <w:r w:rsidRPr="00107AA8">
        <w:rPr>
          <w:rFonts w:ascii="Garamond" w:hAnsi="Garamond" w:cstheme="majorBidi"/>
          <w:i/>
          <w:iCs/>
        </w:rPr>
        <w:t xml:space="preserve">Growl </w:t>
      </w:r>
      <w:r w:rsidRPr="00107AA8">
        <w:rPr>
          <w:rFonts w:ascii="Garamond" w:hAnsi="Garamond" w:cstheme="majorBidi"/>
        </w:rPr>
        <w:t xml:space="preserve">diberikan pada bait keempat baris pertama kalimat yang berbunyi “And time </w:t>
      </w:r>
      <w:r w:rsidRPr="00107AA8">
        <w:rPr>
          <w:rFonts w:ascii="Garamond" w:hAnsi="Garamond" w:cstheme="majorBidi"/>
          <w:color w:val="121212"/>
        </w:rPr>
        <w:t xml:space="preserve">and time, we’ve had so much to see and” terlihat pada kata yang digaris bawahi </w:t>
      </w:r>
      <w:r w:rsidRPr="00107AA8">
        <w:rPr>
          <w:rFonts w:ascii="Garamond" w:hAnsi="Garamond" w:cstheme="majorBidi"/>
        </w:rPr>
        <w:t>“</w:t>
      </w:r>
      <w:r w:rsidRPr="00107AA8">
        <w:rPr>
          <w:rFonts w:ascii="Garamond" w:hAnsi="Garamond" w:cstheme="majorBidi"/>
          <w:u w:val="single"/>
        </w:rPr>
        <w:t>And time</w:t>
      </w:r>
      <w:r w:rsidRPr="00107AA8">
        <w:rPr>
          <w:rFonts w:ascii="Garamond" w:hAnsi="Garamond" w:cstheme="majorBidi"/>
        </w:rPr>
        <w:t xml:space="preserve">”. Berikut notasi pada lagu yang menggunakan Teknik Vokal </w:t>
      </w:r>
      <w:r w:rsidRPr="00107AA8">
        <w:rPr>
          <w:rFonts w:ascii="Garamond" w:hAnsi="Garamond" w:cstheme="majorBidi"/>
          <w:i/>
          <w:iCs/>
        </w:rPr>
        <w:t xml:space="preserve">Growl  </w:t>
      </w:r>
      <w:r w:rsidRPr="00107AA8">
        <w:rPr>
          <w:rFonts w:ascii="Garamond" w:hAnsi="Garamond" w:cstheme="majorBidi"/>
          <w:color w:val="121212"/>
        </w:rPr>
        <w:t>pada kata  “</w:t>
      </w:r>
      <w:r w:rsidRPr="00107AA8">
        <w:rPr>
          <w:rFonts w:ascii="Garamond" w:hAnsi="Garamond" w:cstheme="majorBidi"/>
          <w:u w:val="single"/>
        </w:rPr>
        <w:t>are</w:t>
      </w:r>
      <w:r w:rsidRPr="00107AA8">
        <w:rPr>
          <w:rFonts w:ascii="Garamond" w:hAnsi="Garamond" w:cstheme="majorBidi"/>
        </w:rPr>
        <w:t>”, “</w:t>
      </w:r>
      <w:r w:rsidRPr="00107AA8">
        <w:rPr>
          <w:rFonts w:ascii="Garamond" w:hAnsi="Garamond" w:cstheme="majorBidi"/>
          <w:u w:val="single"/>
        </w:rPr>
        <w:t>both”,</w:t>
      </w:r>
      <w:r w:rsidRPr="00107AA8">
        <w:rPr>
          <w:rFonts w:ascii="Garamond" w:hAnsi="Garamond" w:cstheme="majorBidi"/>
          <w:color w:val="121212"/>
        </w:rPr>
        <w:t xml:space="preserve"> “ </w:t>
      </w:r>
      <w:r w:rsidRPr="00107AA8">
        <w:rPr>
          <w:rFonts w:ascii="Garamond" w:hAnsi="Garamond" w:cstheme="majorBidi"/>
          <w:u w:val="single"/>
        </w:rPr>
        <w:t xml:space="preserve">mind” dan </w:t>
      </w:r>
      <w:r w:rsidRPr="00107AA8">
        <w:rPr>
          <w:rFonts w:ascii="Garamond" w:hAnsi="Garamond" w:cstheme="majorBidi"/>
        </w:rPr>
        <w:t>“</w:t>
      </w:r>
      <w:r w:rsidRPr="00107AA8">
        <w:rPr>
          <w:rFonts w:ascii="Garamond" w:hAnsi="Garamond" w:cstheme="majorBidi"/>
          <w:u w:val="single"/>
        </w:rPr>
        <w:t>And time</w:t>
      </w:r>
      <w:r w:rsidRPr="00107AA8">
        <w:rPr>
          <w:rFonts w:ascii="Garamond" w:hAnsi="Garamond" w:cstheme="majorBidi"/>
        </w:rPr>
        <w:t>”.</w:t>
      </w:r>
    </w:p>
    <w:p w:rsidR="007C4371" w:rsidRPr="00107AA8" w:rsidRDefault="007C4371" w:rsidP="00872749">
      <w:pPr>
        <w:pStyle w:val="NormalWeb"/>
        <w:shd w:val="clear" w:color="auto" w:fill="FFFFFF" w:themeFill="background1"/>
        <w:spacing w:before="0" w:beforeAutospacing="0" w:after="0" w:afterAutospacing="0"/>
        <w:ind w:firstLine="709"/>
        <w:jc w:val="both"/>
        <w:rPr>
          <w:rFonts w:ascii="Garamond" w:hAnsi="Garamond" w:cstheme="majorBidi"/>
          <w:color w:val="121212"/>
        </w:rPr>
      </w:pPr>
    </w:p>
    <w:p w:rsidR="00872749" w:rsidRPr="00107AA8" w:rsidRDefault="00872749" w:rsidP="00872749">
      <w:pPr>
        <w:pStyle w:val="NormalWeb"/>
        <w:shd w:val="clear" w:color="auto" w:fill="FFFFFF" w:themeFill="background1"/>
        <w:spacing w:before="0" w:beforeAutospacing="0" w:after="0" w:afterAutospacing="0"/>
        <w:rPr>
          <w:rFonts w:ascii="Garamond" w:hAnsi="Garamond" w:cstheme="majorBidi"/>
        </w:rPr>
      </w:pPr>
      <w:r w:rsidRPr="00107AA8">
        <w:rPr>
          <w:rFonts w:ascii="Garamond" w:hAnsi="Garamond"/>
          <w:noProof/>
        </w:rPr>
        <w:drawing>
          <wp:inline distT="0" distB="0" distL="0" distR="0" wp14:anchorId="6B42A83E" wp14:editId="773D331A">
            <wp:extent cx="2797428" cy="723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6300" cy="739135"/>
                    </a:xfrm>
                    <a:prstGeom prst="rect">
                      <a:avLst/>
                    </a:prstGeom>
                  </pic:spPr>
                </pic:pic>
              </a:graphicData>
            </a:graphic>
          </wp:inline>
        </w:drawing>
      </w:r>
    </w:p>
    <w:p w:rsidR="007C4371"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sz w:val="22"/>
          <w:szCs w:val="22"/>
        </w:rPr>
      </w:pPr>
      <w:r w:rsidRPr="00107AA8">
        <w:rPr>
          <w:rFonts w:ascii="Garamond" w:hAnsi="Garamond" w:cstheme="majorBidi"/>
          <w:bCs/>
          <w:sz w:val="22"/>
          <w:szCs w:val="22"/>
          <w:lang w:val="en-US"/>
        </w:rPr>
        <w:t>Notasi</w:t>
      </w:r>
      <w:r w:rsidRPr="00107AA8">
        <w:rPr>
          <w:rFonts w:ascii="Garamond" w:hAnsi="Garamond" w:cstheme="majorBidi"/>
          <w:bCs/>
          <w:sz w:val="22"/>
          <w:szCs w:val="22"/>
        </w:rPr>
        <w:t xml:space="preserve"> 8</w:t>
      </w:r>
      <w:r w:rsidRPr="00107AA8">
        <w:rPr>
          <w:rFonts w:ascii="Garamond" w:hAnsi="Garamond" w:cstheme="majorBidi"/>
          <w:bCs/>
          <w:sz w:val="22"/>
          <w:szCs w:val="22"/>
          <w:lang w:val="en-US"/>
        </w:rPr>
        <w:t xml:space="preserve">: </w:t>
      </w:r>
      <w:r w:rsidRPr="00107AA8">
        <w:rPr>
          <w:rFonts w:ascii="Garamond" w:hAnsi="Garamond" w:cstheme="majorBidi"/>
          <w:bCs/>
          <w:sz w:val="22"/>
          <w:szCs w:val="22"/>
        </w:rPr>
        <w:t xml:space="preserve">Penggunakan Teknik vokal </w:t>
      </w:r>
      <w:r w:rsidRPr="00107AA8">
        <w:rPr>
          <w:rFonts w:ascii="Garamond" w:hAnsi="Garamond" w:cstheme="majorBidi"/>
          <w:i/>
          <w:iCs/>
          <w:sz w:val="22"/>
          <w:szCs w:val="22"/>
        </w:rPr>
        <w:t>Growl</w:t>
      </w:r>
      <w:r w:rsidRPr="00107AA8">
        <w:rPr>
          <w:rFonts w:ascii="Garamond" w:hAnsi="Garamond" w:cstheme="majorBidi"/>
          <w:sz w:val="22"/>
          <w:szCs w:val="22"/>
        </w:rPr>
        <w:t xml:space="preserve"> </w:t>
      </w:r>
    </w:p>
    <w:p w:rsidR="00872749" w:rsidRDefault="00872749" w:rsidP="00872749">
      <w:pPr>
        <w:pStyle w:val="NormalWeb"/>
        <w:shd w:val="clear" w:color="auto" w:fill="FFFFFF" w:themeFill="background1"/>
        <w:spacing w:before="0" w:beforeAutospacing="0" w:after="0" w:afterAutospacing="0"/>
        <w:jc w:val="center"/>
        <w:rPr>
          <w:rFonts w:ascii="Garamond" w:hAnsi="Garamond" w:cstheme="majorBidi"/>
          <w:color w:val="121212"/>
          <w:sz w:val="22"/>
          <w:szCs w:val="22"/>
        </w:rPr>
      </w:pPr>
      <w:r w:rsidRPr="00107AA8">
        <w:rPr>
          <w:rFonts w:ascii="Garamond" w:hAnsi="Garamond" w:cstheme="majorBidi"/>
          <w:sz w:val="22"/>
          <w:szCs w:val="22"/>
        </w:rPr>
        <w:t xml:space="preserve">pada kata </w:t>
      </w:r>
      <w:r w:rsidRPr="00107AA8">
        <w:rPr>
          <w:rFonts w:ascii="Garamond" w:hAnsi="Garamond" w:cstheme="majorBidi"/>
          <w:color w:val="121212"/>
          <w:sz w:val="22"/>
          <w:szCs w:val="22"/>
        </w:rPr>
        <w:t>“</w:t>
      </w:r>
      <w:r w:rsidRPr="00107AA8">
        <w:rPr>
          <w:rFonts w:ascii="Garamond" w:hAnsi="Garamond" w:cstheme="majorBidi"/>
          <w:sz w:val="22"/>
          <w:szCs w:val="22"/>
          <w:u w:val="single"/>
        </w:rPr>
        <w:t>Are”</w:t>
      </w:r>
      <w:r w:rsidRPr="00107AA8">
        <w:rPr>
          <w:rFonts w:ascii="Garamond" w:hAnsi="Garamond" w:cstheme="majorBidi"/>
          <w:color w:val="121212"/>
          <w:sz w:val="22"/>
          <w:szCs w:val="22"/>
        </w:rPr>
        <w:t xml:space="preserve"> </w:t>
      </w:r>
    </w:p>
    <w:p w:rsidR="004B4B2A" w:rsidRPr="00107AA8" w:rsidRDefault="004B4B2A" w:rsidP="00872749">
      <w:pPr>
        <w:pStyle w:val="NormalWeb"/>
        <w:shd w:val="clear" w:color="auto" w:fill="FFFFFF" w:themeFill="background1"/>
        <w:spacing w:before="0" w:beforeAutospacing="0" w:after="0" w:afterAutospacing="0"/>
        <w:jc w:val="center"/>
        <w:rPr>
          <w:rFonts w:ascii="Garamond" w:hAnsi="Garamond" w:cstheme="majorBidi"/>
          <w:color w:val="121212"/>
          <w:sz w:val="22"/>
          <w:szCs w:val="22"/>
        </w:rPr>
      </w:pPr>
    </w:p>
    <w:p w:rsidR="00872749" w:rsidRDefault="00872749" w:rsidP="00872749">
      <w:pPr>
        <w:pStyle w:val="NormalWeb"/>
        <w:shd w:val="clear" w:color="auto" w:fill="FFFFFF" w:themeFill="background1"/>
        <w:spacing w:before="0" w:beforeAutospacing="0" w:after="0" w:afterAutospacing="0"/>
        <w:jc w:val="both"/>
        <w:rPr>
          <w:rFonts w:ascii="Garamond" w:hAnsi="Garamond" w:cstheme="majorBidi"/>
        </w:rPr>
      </w:pPr>
      <w:r w:rsidRPr="00107AA8">
        <w:rPr>
          <w:rFonts w:ascii="Garamond" w:hAnsi="Garamond"/>
          <w:noProof/>
        </w:rPr>
        <w:drawing>
          <wp:inline distT="0" distB="0" distL="0" distR="0" wp14:anchorId="01DE71E6" wp14:editId="4DC42500">
            <wp:extent cx="2837658" cy="6667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1926" cy="691249"/>
                    </a:xfrm>
                    <a:prstGeom prst="rect">
                      <a:avLst/>
                    </a:prstGeom>
                  </pic:spPr>
                </pic:pic>
              </a:graphicData>
            </a:graphic>
          </wp:inline>
        </w:drawing>
      </w:r>
    </w:p>
    <w:p w:rsidR="004B4B2A" w:rsidRPr="00107AA8" w:rsidRDefault="004B4B2A" w:rsidP="00872749">
      <w:pPr>
        <w:pStyle w:val="NormalWeb"/>
        <w:shd w:val="clear" w:color="auto" w:fill="FFFFFF" w:themeFill="background1"/>
        <w:spacing w:before="0" w:beforeAutospacing="0" w:after="0" w:afterAutospacing="0"/>
        <w:jc w:val="both"/>
        <w:rPr>
          <w:rFonts w:ascii="Garamond" w:hAnsi="Garamond" w:cstheme="majorBidi"/>
        </w:rPr>
      </w:pPr>
    </w:p>
    <w:p w:rsidR="00872749" w:rsidRPr="004B4B2A" w:rsidRDefault="00872749" w:rsidP="007C4371">
      <w:pPr>
        <w:pStyle w:val="NormalWeb"/>
        <w:shd w:val="clear" w:color="auto" w:fill="FFFFFF" w:themeFill="background1"/>
        <w:spacing w:before="0" w:beforeAutospacing="0" w:after="0" w:afterAutospacing="0"/>
        <w:jc w:val="center"/>
        <w:rPr>
          <w:rFonts w:ascii="Garamond" w:hAnsi="Garamond" w:cstheme="majorBidi"/>
          <w:sz w:val="22"/>
          <w:szCs w:val="22"/>
          <w:u w:val="single"/>
        </w:rPr>
      </w:pPr>
      <w:r w:rsidRPr="004B4B2A">
        <w:rPr>
          <w:rFonts w:ascii="Garamond" w:hAnsi="Garamond" w:cstheme="majorBidi"/>
          <w:bCs/>
          <w:sz w:val="22"/>
          <w:szCs w:val="22"/>
          <w:lang w:val="en-US"/>
        </w:rPr>
        <w:t>Notasi</w:t>
      </w:r>
      <w:r w:rsidRPr="004B4B2A">
        <w:rPr>
          <w:rFonts w:ascii="Garamond" w:hAnsi="Garamond" w:cstheme="majorBidi"/>
          <w:bCs/>
          <w:sz w:val="22"/>
          <w:szCs w:val="22"/>
        </w:rPr>
        <w:t xml:space="preserve"> 9</w:t>
      </w:r>
      <w:r w:rsidRPr="004B4B2A">
        <w:rPr>
          <w:rFonts w:ascii="Garamond" w:hAnsi="Garamond" w:cstheme="majorBidi"/>
          <w:bCs/>
          <w:sz w:val="22"/>
          <w:szCs w:val="22"/>
          <w:lang w:val="en-US"/>
        </w:rPr>
        <w:t xml:space="preserve">: </w:t>
      </w:r>
      <w:r w:rsidRPr="004B4B2A">
        <w:rPr>
          <w:rFonts w:ascii="Garamond" w:hAnsi="Garamond" w:cstheme="majorBidi"/>
          <w:bCs/>
          <w:sz w:val="22"/>
          <w:szCs w:val="22"/>
        </w:rPr>
        <w:t xml:space="preserve">Penggunakan Teknik vokal </w:t>
      </w:r>
      <w:r w:rsidRPr="004B4B2A">
        <w:rPr>
          <w:rFonts w:ascii="Garamond" w:hAnsi="Garamond" w:cstheme="majorBidi"/>
          <w:i/>
          <w:iCs/>
          <w:sz w:val="22"/>
          <w:szCs w:val="22"/>
        </w:rPr>
        <w:t>Growl</w:t>
      </w:r>
      <w:r w:rsidRPr="004B4B2A">
        <w:rPr>
          <w:rFonts w:ascii="Garamond" w:hAnsi="Garamond" w:cstheme="majorBidi"/>
          <w:sz w:val="22"/>
          <w:szCs w:val="22"/>
        </w:rPr>
        <w:t xml:space="preserve"> pada kata “</w:t>
      </w:r>
      <w:r w:rsidRPr="004B4B2A">
        <w:rPr>
          <w:rFonts w:ascii="Garamond" w:hAnsi="Garamond" w:cstheme="majorBidi"/>
          <w:sz w:val="22"/>
          <w:szCs w:val="22"/>
          <w:u w:val="single"/>
        </w:rPr>
        <w:t>both”,</w:t>
      </w:r>
      <w:r w:rsidRPr="004B4B2A">
        <w:rPr>
          <w:rFonts w:ascii="Garamond" w:hAnsi="Garamond" w:cstheme="majorBidi"/>
          <w:color w:val="121212"/>
          <w:sz w:val="22"/>
          <w:szCs w:val="22"/>
        </w:rPr>
        <w:t xml:space="preserve"> </w:t>
      </w:r>
      <w:proofErr w:type="gramStart"/>
      <w:r w:rsidRPr="004B4B2A">
        <w:rPr>
          <w:rFonts w:ascii="Garamond" w:hAnsi="Garamond" w:cstheme="majorBidi"/>
          <w:color w:val="121212"/>
          <w:sz w:val="22"/>
          <w:szCs w:val="22"/>
        </w:rPr>
        <w:t xml:space="preserve">“ </w:t>
      </w:r>
      <w:r w:rsidRPr="004B4B2A">
        <w:rPr>
          <w:rFonts w:ascii="Garamond" w:hAnsi="Garamond" w:cstheme="majorBidi"/>
          <w:sz w:val="22"/>
          <w:szCs w:val="22"/>
          <w:u w:val="single"/>
        </w:rPr>
        <w:t>mind</w:t>
      </w:r>
      <w:proofErr w:type="gramEnd"/>
      <w:r w:rsidRPr="004B4B2A">
        <w:rPr>
          <w:rFonts w:ascii="Garamond" w:hAnsi="Garamond" w:cstheme="majorBidi"/>
          <w:sz w:val="22"/>
          <w:szCs w:val="22"/>
          <w:u w:val="single"/>
        </w:rPr>
        <w:t xml:space="preserve">” dan </w:t>
      </w:r>
      <w:r w:rsidRPr="004B4B2A">
        <w:rPr>
          <w:rFonts w:ascii="Garamond" w:hAnsi="Garamond" w:cstheme="majorBidi"/>
          <w:sz w:val="22"/>
          <w:szCs w:val="22"/>
        </w:rPr>
        <w:t>“</w:t>
      </w:r>
      <w:r w:rsidRPr="004B4B2A">
        <w:rPr>
          <w:rFonts w:ascii="Garamond" w:hAnsi="Garamond" w:cstheme="majorBidi"/>
          <w:sz w:val="22"/>
          <w:szCs w:val="22"/>
          <w:u w:val="single"/>
        </w:rPr>
        <w:t>And time</w:t>
      </w:r>
      <w:r w:rsidRPr="004B4B2A">
        <w:rPr>
          <w:rFonts w:ascii="Garamond" w:hAnsi="Garamond" w:cstheme="majorBidi"/>
          <w:sz w:val="22"/>
          <w:szCs w:val="22"/>
        </w:rPr>
        <w:t>”.</w:t>
      </w:r>
    </w:p>
    <w:p w:rsidR="00872749" w:rsidRPr="004B4B2A" w:rsidRDefault="00872749" w:rsidP="00872749">
      <w:pPr>
        <w:pStyle w:val="NormalWeb"/>
        <w:shd w:val="clear" w:color="auto" w:fill="FFFFFF" w:themeFill="background1"/>
        <w:spacing w:before="0" w:beforeAutospacing="0" w:after="0" w:afterAutospacing="0"/>
        <w:jc w:val="both"/>
        <w:rPr>
          <w:rFonts w:ascii="Garamond" w:hAnsi="Garamond" w:cstheme="majorBidi"/>
          <w:sz w:val="22"/>
          <w:szCs w:val="22"/>
        </w:rPr>
      </w:pPr>
    </w:p>
    <w:p w:rsidR="00872749" w:rsidRPr="00107AA8" w:rsidRDefault="00872749" w:rsidP="00C15E30">
      <w:pPr>
        <w:pStyle w:val="NormalWeb"/>
        <w:shd w:val="clear" w:color="auto" w:fill="FFFFFF" w:themeFill="background1"/>
        <w:spacing w:before="0" w:beforeAutospacing="0" w:after="0" w:afterAutospacing="0"/>
        <w:ind w:right="-43" w:firstLine="709"/>
        <w:jc w:val="both"/>
        <w:rPr>
          <w:rFonts w:ascii="Garamond" w:hAnsi="Garamond" w:cstheme="majorBidi"/>
          <w:color w:val="121212"/>
        </w:rPr>
      </w:pPr>
      <w:r w:rsidRPr="00107AA8">
        <w:rPr>
          <w:rFonts w:ascii="Garamond" w:hAnsi="Garamond" w:cstheme="majorBidi"/>
        </w:rPr>
        <w:t xml:space="preserve"> Selanjutnya masih pada bait keempat terdapat pada kalimat kedua dan ketiga yang berbunyi “</w:t>
      </w:r>
      <w:r w:rsidRPr="00107AA8">
        <w:rPr>
          <w:rFonts w:ascii="Garamond" w:hAnsi="Garamond" w:cstheme="majorBidi"/>
          <w:u w:val="single"/>
        </w:rPr>
        <w:t>No,</w:t>
      </w:r>
      <w:r w:rsidRPr="00107AA8">
        <w:rPr>
          <w:rFonts w:ascii="Garamond" w:hAnsi="Garamond" w:cstheme="majorBidi"/>
          <w:color w:val="121212"/>
          <w:u w:val="single"/>
        </w:rPr>
        <w:t xml:space="preserve"> no</w:t>
      </w:r>
      <w:r w:rsidRPr="00107AA8">
        <w:rPr>
          <w:rFonts w:ascii="Garamond" w:hAnsi="Garamond" w:cstheme="majorBidi"/>
          <w:color w:val="121212"/>
        </w:rPr>
        <w:t>, no, no, no, no way” dan kalimat “</w:t>
      </w:r>
      <w:r w:rsidRPr="00107AA8">
        <w:rPr>
          <w:rFonts w:ascii="Garamond" w:hAnsi="Garamond" w:cstheme="majorBidi"/>
          <w:u w:val="single"/>
        </w:rPr>
        <w:t>I’m</w:t>
      </w:r>
      <w:r w:rsidRPr="00107AA8">
        <w:rPr>
          <w:rFonts w:ascii="Garamond" w:hAnsi="Garamond" w:cstheme="majorBidi"/>
          <w:color w:val="121212"/>
        </w:rPr>
        <w:t xml:space="preserve"> not waking up tomorrow morning </w:t>
      </w:r>
      <w:r w:rsidRPr="00107AA8">
        <w:rPr>
          <w:rFonts w:ascii="Garamond" w:hAnsi="Garamond" w:cstheme="majorBidi"/>
          <w:color w:val="121212"/>
          <w:u w:val="single"/>
        </w:rPr>
        <w:t>and finding</w:t>
      </w:r>
      <w:r w:rsidRPr="00107AA8">
        <w:rPr>
          <w:rFonts w:ascii="Garamond" w:hAnsi="Garamond" w:cstheme="majorBidi"/>
          <w:color w:val="121212"/>
        </w:rPr>
        <w:t xml:space="preserve"> that there’s </w:t>
      </w:r>
      <w:r w:rsidRPr="00107AA8">
        <w:rPr>
          <w:rFonts w:ascii="Garamond" w:hAnsi="Garamond" w:cstheme="majorBidi"/>
          <w:u w:val="single"/>
        </w:rPr>
        <w:t>nobody</w:t>
      </w:r>
      <w:r w:rsidRPr="00107AA8">
        <w:rPr>
          <w:rFonts w:ascii="Garamond" w:hAnsi="Garamond" w:cstheme="majorBidi"/>
          <w:color w:val="121212"/>
        </w:rPr>
        <w:t xml:space="preserve"> there” pada kata yang digaris bawahi. Pada bait kelima penggunaan </w:t>
      </w:r>
      <w:r w:rsidRPr="00107AA8">
        <w:rPr>
          <w:rFonts w:ascii="Garamond" w:hAnsi="Garamond" w:cstheme="majorBidi"/>
        </w:rPr>
        <w:t xml:space="preserve">Teknik Vokal </w:t>
      </w:r>
      <w:r w:rsidRPr="00107AA8">
        <w:rPr>
          <w:rFonts w:ascii="Garamond" w:hAnsi="Garamond" w:cstheme="majorBidi"/>
          <w:i/>
          <w:iCs/>
        </w:rPr>
        <w:t xml:space="preserve">Growl </w:t>
      </w:r>
      <w:r w:rsidRPr="00107AA8">
        <w:rPr>
          <w:rFonts w:ascii="Garamond" w:hAnsi="Garamond" w:cstheme="majorBidi"/>
        </w:rPr>
        <w:t xml:space="preserve">terdapat pada baris kedua, ketiga dan keempat yaitu kalimat yang berbunyi </w:t>
      </w:r>
      <w:r w:rsidRPr="00107AA8">
        <w:rPr>
          <w:rFonts w:ascii="Garamond" w:hAnsi="Garamond" w:cstheme="majorBidi"/>
          <w:u w:val="single"/>
        </w:rPr>
        <w:t>“No, no</w:t>
      </w:r>
      <w:r w:rsidRPr="00107AA8">
        <w:rPr>
          <w:rFonts w:ascii="Garamond" w:hAnsi="Garamond" w:cstheme="majorBidi"/>
          <w:color w:val="121212"/>
        </w:rPr>
        <w:t xml:space="preserve">, no, no way I’m living without you” paka kata </w:t>
      </w:r>
      <w:r w:rsidRPr="00107AA8">
        <w:rPr>
          <w:rFonts w:ascii="Garamond" w:hAnsi="Garamond" w:cstheme="majorBidi"/>
        </w:rPr>
        <w:t>“</w:t>
      </w:r>
      <w:r w:rsidRPr="00107AA8">
        <w:rPr>
          <w:rFonts w:ascii="Garamond" w:hAnsi="Garamond" w:cstheme="majorBidi"/>
          <w:u w:val="single"/>
        </w:rPr>
        <w:t>No, no</w:t>
      </w:r>
      <w:r w:rsidRPr="00107AA8">
        <w:rPr>
          <w:rFonts w:ascii="Garamond" w:hAnsi="Garamond" w:cstheme="majorBidi"/>
        </w:rPr>
        <w:t>” yang digaris bawahi. Kalimat ketiga “</w:t>
      </w:r>
      <w:r w:rsidRPr="00107AA8">
        <w:rPr>
          <w:rFonts w:ascii="Garamond" w:hAnsi="Garamond" w:cstheme="majorBidi"/>
          <w:u w:val="single"/>
        </w:rPr>
        <w:t>I’m</w:t>
      </w:r>
      <w:r w:rsidRPr="00107AA8">
        <w:rPr>
          <w:rFonts w:ascii="Garamond" w:hAnsi="Garamond" w:cstheme="majorBidi"/>
          <w:color w:val="121212"/>
        </w:rPr>
        <w:t xml:space="preserve"> not living without you” dan kelimat keemapat yang berbunyi “You see there’s just </w:t>
      </w:r>
      <w:r w:rsidRPr="00107AA8">
        <w:rPr>
          <w:rFonts w:ascii="Garamond" w:hAnsi="Garamond" w:cstheme="majorBidi"/>
          <w:u w:val="single"/>
        </w:rPr>
        <w:t>no way</w:t>
      </w:r>
      <w:r w:rsidRPr="00107AA8">
        <w:rPr>
          <w:rFonts w:ascii="Garamond" w:hAnsi="Garamond" w:cstheme="majorBidi"/>
        </w:rPr>
        <w:t xml:space="preserve">, there’s </w:t>
      </w:r>
      <w:r w:rsidRPr="00107AA8">
        <w:rPr>
          <w:rFonts w:ascii="Garamond" w:hAnsi="Garamond" w:cstheme="majorBidi"/>
          <w:color w:val="121212"/>
        </w:rPr>
        <w:t xml:space="preserve">no way”. </w:t>
      </w:r>
      <w:r w:rsidRPr="00107AA8">
        <w:rPr>
          <w:rFonts w:ascii="Garamond" w:hAnsi="Garamond" w:cstheme="majorBidi"/>
        </w:rPr>
        <w:t xml:space="preserve">Berikut notasi pada lagu yang menggunakan Teknik Vokal </w:t>
      </w:r>
      <w:r w:rsidRPr="00107AA8">
        <w:rPr>
          <w:rFonts w:ascii="Garamond" w:hAnsi="Garamond" w:cstheme="majorBidi"/>
          <w:i/>
          <w:iCs/>
        </w:rPr>
        <w:t xml:space="preserve">Growl  </w:t>
      </w:r>
      <w:r w:rsidRPr="00107AA8">
        <w:rPr>
          <w:rFonts w:ascii="Garamond" w:hAnsi="Garamond" w:cstheme="majorBidi"/>
          <w:color w:val="121212"/>
        </w:rPr>
        <w:t>pada kata-kata yang bergaris bawah.</w:t>
      </w:r>
    </w:p>
    <w:p w:rsidR="00872749" w:rsidRPr="00107AA8" w:rsidRDefault="00872749" w:rsidP="00872749">
      <w:pPr>
        <w:pStyle w:val="NormalWeb"/>
        <w:shd w:val="clear" w:color="auto" w:fill="FFFFFF" w:themeFill="background1"/>
        <w:spacing w:before="0" w:beforeAutospacing="0" w:after="0" w:afterAutospacing="0"/>
        <w:jc w:val="both"/>
        <w:rPr>
          <w:rFonts w:ascii="Garamond" w:hAnsi="Garamond" w:cstheme="majorBidi"/>
          <w:color w:val="121212"/>
          <w:sz w:val="22"/>
          <w:szCs w:val="22"/>
        </w:rPr>
      </w:pPr>
      <w:r w:rsidRPr="00107AA8">
        <w:rPr>
          <w:rFonts w:ascii="Garamond" w:hAnsi="Garamond"/>
          <w:noProof/>
          <w:sz w:val="22"/>
          <w:szCs w:val="22"/>
        </w:rPr>
        <w:drawing>
          <wp:inline distT="0" distB="0" distL="0" distR="0" wp14:anchorId="78CC3D6D" wp14:editId="4E5D79EE">
            <wp:extent cx="2743200" cy="51107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8672" cy="523272"/>
                    </a:xfrm>
                    <a:prstGeom prst="rect">
                      <a:avLst/>
                    </a:prstGeom>
                  </pic:spPr>
                </pic:pic>
              </a:graphicData>
            </a:graphic>
          </wp:inline>
        </w:drawing>
      </w: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sz w:val="22"/>
          <w:szCs w:val="22"/>
          <w:u w:val="single"/>
        </w:rPr>
      </w:pPr>
      <w:r w:rsidRPr="00107AA8">
        <w:rPr>
          <w:rFonts w:ascii="Garamond" w:hAnsi="Garamond" w:cstheme="majorBidi"/>
          <w:bCs/>
          <w:sz w:val="22"/>
          <w:szCs w:val="22"/>
          <w:lang w:val="en-US"/>
        </w:rPr>
        <w:t>Notasi</w:t>
      </w:r>
      <w:r w:rsidRPr="00107AA8">
        <w:rPr>
          <w:rFonts w:ascii="Garamond" w:hAnsi="Garamond" w:cstheme="majorBidi"/>
          <w:bCs/>
          <w:sz w:val="22"/>
          <w:szCs w:val="22"/>
        </w:rPr>
        <w:t xml:space="preserve"> 10</w:t>
      </w:r>
      <w:r w:rsidRPr="00107AA8">
        <w:rPr>
          <w:rFonts w:ascii="Garamond" w:hAnsi="Garamond" w:cstheme="majorBidi"/>
          <w:bCs/>
          <w:sz w:val="22"/>
          <w:szCs w:val="22"/>
          <w:lang w:val="en-US"/>
        </w:rPr>
        <w:t xml:space="preserve">: </w:t>
      </w:r>
      <w:r w:rsidRPr="00107AA8">
        <w:rPr>
          <w:rFonts w:ascii="Garamond" w:hAnsi="Garamond" w:cstheme="majorBidi"/>
          <w:bCs/>
          <w:sz w:val="22"/>
          <w:szCs w:val="22"/>
        </w:rPr>
        <w:t xml:space="preserve">Penggunakan Teknik vokal </w:t>
      </w:r>
      <w:r w:rsidRPr="00107AA8">
        <w:rPr>
          <w:rFonts w:ascii="Garamond" w:hAnsi="Garamond" w:cstheme="majorBidi"/>
          <w:i/>
          <w:iCs/>
          <w:sz w:val="22"/>
          <w:szCs w:val="22"/>
        </w:rPr>
        <w:t>Growl</w:t>
      </w:r>
      <w:r w:rsidRPr="00107AA8">
        <w:rPr>
          <w:rFonts w:ascii="Garamond" w:hAnsi="Garamond" w:cstheme="majorBidi"/>
          <w:sz w:val="22"/>
          <w:szCs w:val="22"/>
        </w:rPr>
        <w:t xml:space="preserve"> pada kata “</w:t>
      </w:r>
      <w:r w:rsidRPr="00107AA8">
        <w:rPr>
          <w:rFonts w:ascii="Garamond" w:hAnsi="Garamond" w:cstheme="majorBidi"/>
          <w:sz w:val="22"/>
          <w:szCs w:val="22"/>
          <w:u w:val="single"/>
        </w:rPr>
        <w:t>No no”,</w:t>
      </w: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color w:val="121212"/>
        </w:rPr>
      </w:pPr>
      <w:r w:rsidRPr="00107AA8">
        <w:rPr>
          <w:rFonts w:ascii="Garamond" w:hAnsi="Garamond" w:cstheme="majorBidi"/>
          <w:color w:val="121212"/>
        </w:rPr>
        <w:t xml:space="preserve"> </w:t>
      </w:r>
    </w:p>
    <w:p w:rsidR="00872749" w:rsidRDefault="00872749" w:rsidP="00872749">
      <w:pPr>
        <w:pStyle w:val="NormalWeb"/>
        <w:shd w:val="clear" w:color="auto" w:fill="FFFFFF" w:themeFill="background1"/>
        <w:spacing w:before="0" w:beforeAutospacing="0" w:after="0" w:afterAutospacing="0"/>
        <w:jc w:val="both"/>
        <w:rPr>
          <w:rFonts w:ascii="Garamond" w:hAnsi="Garamond" w:cstheme="majorBidi"/>
        </w:rPr>
      </w:pPr>
      <w:r w:rsidRPr="00107AA8">
        <w:rPr>
          <w:rFonts w:ascii="Garamond" w:hAnsi="Garamond"/>
          <w:noProof/>
        </w:rPr>
        <w:drawing>
          <wp:inline distT="0" distB="0" distL="0" distR="0" wp14:anchorId="731B78B3" wp14:editId="7FF251AD">
            <wp:extent cx="2740337" cy="6343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0886" cy="643752"/>
                    </a:xfrm>
                    <a:prstGeom prst="rect">
                      <a:avLst/>
                    </a:prstGeom>
                  </pic:spPr>
                </pic:pic>
              </a:graphicData>
            </a:graphic>
          </wp:inline>
        </w:drawing>
      </w:r>
    </w:p>
    <w:p w:rsidR="004B4B2A" w:rsidRPr="00107AA8" w:rsidRDefault="004B4B2A" w:rsidP="00872749">
      <w:pPr>
        <w:pStyle w:val="NormalWeb"/>
        <w:shd w:val="clear" w:color="auto" w:fill="FFFFFF" w:themeFill="background1"/>
        <w:spacing w:before="0" w:beforeAutospacing="0" w:after="0" w:afterAutospacing="0"/>
        <w:jc w:val="both"/>
        <w:rPr>
          <w:rFonts w:ascii="Garamond" w:hAnsi="Garamond" w:cstheme="majorBidi"/>
        </w:rPr>
      </w:pPr>
    </w:p>
    <w:p w:rsidR="00872749" w:rsidRPr="00107AA8" w:rsidRDefault="00872749" w:rsidP="007C4371">
      <w:pPr>
        <w:pStyle w:val="NormalWeb"/>
        <w:shd w:val="clear" w:color="auto" w:fill="FFFFFF" w:themeFill="background1"/>
        <w:spacing w:before="0" w:beforeAutospacing="0" w:after="0" w:afterAutospacing="0"/>
        <w:jc w:val="center"/>
        <w:rPr>
          <w:rFonts w:ascii="Garamond" w:hAnsi="Garamond" w:cstheme="majorBidi"/>
          <w:sz w:val="22"/>
          <w:szCs w:val="22"/>
        </w:rPr>
      </w:pPr>
      <w:r w:rsidRPr="00107AA8">
        <w:rPr>
          <w:rFonts w:ascii="Garamond" w:hAnsi="Garamond" w:cstheme="majorBidi"/>
          <w:bCs/>
          <w:sz w:val="22"/>
          <w:szCs w:val="22"/>
          <w:lang w:val="en-US"/>
        </w:rPr>
        <w:t>Notasi</w:t>
      </w:r>
      <w:r w:rsidRPr="00107AA8">
        <w:rPr>
          <w:rFonts w:ascii="Garamond" w:hAnsi="Garamond" w:cstheme="majorBidi"/>
          <w:bCs/>
          <w:sz w:val="22"/>
          <w:szCs w:val="22"/>
        </w:rPr>
        <w:t xml:space="preserve"> 11</w:t>
      </w:r>
      <w:r w:rsidRPr="00107AA8">
        <w:rPr>
          <w:rFonts w:ascii="Garamond" w:hAnsi="Garamond" w:cstheme="majorBidi"/>
          <w:bCs/>
          <w:sz w:val="22"/>
          <w:szCs w:val="22"/>
          <w:lang w:val="en-US"/>
        </w:rPr>
        <w:t xml:space="preserve">: </w:t>
      </w:r>
      <w:r w:rsidRPr="00107AA8">
        <w:rPr>
          <w:rFonts w:ascii="Garamond" w:hAnsi="Garamond" w:cstheme="majorBidi"/>
          <w:bCs/>
          <w:sz w:val="22"/>
          <w:szCs w:val="22"/>
        </w:rPr>
        <w:t xml:space="preserve">Penggunakan Teknik vokal </w:t>
      </w:r>
      <w:r w:rsidRPr="00107AA8">
        <w:rPr>
          <w:rFonts w:ascii="Garamond" w:hAnsi="Garamond" w:cstheme="majorBidi"/>
          <w:i/>
          <w:iCs/>
          <w:sz w:val="22"/>
          <w:szCs w:val="22"/>
        </w:rPr>
        <w:t>Growl</w:t>
      </w:r>
      <w:r w:rsidRPr="00107AA8">
        <w:rPr>
          <w:rFonts w:ascii="Garamond" w:hAnsi="Garamond" w:cstheme="majorBidi"/>
          <w:sz w:val="22"/>
          <w:szCs w:val="22"/>
        </w:rPr>
        <w:t xml:space="preserve"> pada kata “</w:t>
      </w:r>
      <w:r w:rsidRPr="00107AA8">
        <w:rPr>
          <w:rFonts w:ascii="Garamond" w:hAnsi="Garamond" w:cstheme="majorBidi"/>
          <w:color w:val="121212"/>
          <w:sz w:val="22"/>
          <w:szCs w:val="22"/>
          <w:u w:val="single"/>
        </w:rPr>
        <w:t>and finding</w:t>
      </w:r>
      <w:proofErr w:type="gramStart"/>
      <w:r w:rsidRPr="00107AA8">
        <w:rPr>
          <w:rFonts w:ascii="Garamond" w:hAnsi="Garamond" w:cstheme="majorBidi"/>
          <w:color w:val="121212"/>
          <w:sz w:val="22"/>
          <w:szCs w:val="22"/>
          <w:u w:val="single"/>
        </w:rPr>
        <w:t>”</w:t>
      </w:r>
      <w:r w:rsidRPr="00107AA8">
        <w:rPr>
          <w:rFonts w:ascii="Garamond" w:hAnsi="Garamond" w:cstheme="majorBidi"/>
          <w:color w:val="121212"/>
          <w:sz w:val="22"/>
          <w:szCs w:val="22"/>
        </w:rPr>
        <w:t xml:space="preserve">  dan</w:t>
      </w:r>
      <w:proofErr w:type="gramEnd"/>
      <w:r w:rsidRPr="00107AA8">
        <w:rPr>
          <w:rFonts w:ascii="Garamond" w:hAnsi="Garamond" w:cstheme="majorBidi"/>
          <w:color w:val="121212"/>
          <w:sz w:val="22"/>
          <w:szCs w:val="22"/>
        </w:rPr>
        <w:t xml:space="preserve"> “</w:t>
      </w:r>
      <w:r w:rsidRPr="00107AA8">
        <w:rPr>
          <w:rFonts w:ascii="Garamond" w:hAnsi="Garamond" w:cstheme="majorBidi"/>
          <w:sz w:val="22"/>
          <w:szCs w:val="22"/>
          <w:u w:val="single"/>
        </w:rPr>
        <w:t>nobody”</w:t>
      </w: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sz w:val="22"/>
          <w:szCs w:val="22"/>
          <w:u w:val="single"/>
        </w:rPr>
      </w:pP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u w:val="single"/>
        </w:rPr>
      </w:pPr>
      <w:r w:rsidRPr="00107AA8">
        <w:rPr>
          <w:rFonts w:ascii="Garamond" w:hAnsi="Garamond"/>
          <w:noProof/>
        </w:rPr>
        <w:drawing>
          <wp:inline distT="0" distB="0" distL="0" distR="0" wp14:anchorId="0E34545C" wp14:editId="0895004D">
            <wp:extent cx="2654300" cy="5613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872" cy="602259"/>
                    </a:xfrm>
                    <a:prstGeom prst="rect">
                      <a:avLst/>
                    </a:prstGeom>
                  </pic:spPr>
                </pic:pic>
              </a:graphicData>
            </a:graphic>
          </wp:inline>
        </w:drawing>
      </w: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bCs/>
          <w:lang w:val="en-US"/>
        </w:rPr>
      </w:pPr>
    </w:p>
    <w:p w:rsidR="00872749" w:rsidRDefault="00872749" w:rsidP="004B4B2A">
      <w:pPr>
        <w:pStyle w:val="NormalWeb"/>
        <w:shd w:val="clear" w:color="auto" w:fill="FFFFFF" w:themeFill="background1"/>
        <w:spacing w:before="0" w:beforeAutospacing="0" w:after="0" w:afterAutospacing="0"/>
        <w:jc w:val="center"/>
        <w:rPr>
          <w:rFonts w:ascii="Garamond" w:hAnsi="Garamond" w:cstheme="majorBidi"/>
          <w:u w:val="single"/>
        </w:rPr>
      </w:pPr>
      <w:r w:rsidRPr="00107AA8">
        <w:rPr>
          <w:rFonts w:ascii="Garamond" w:hAnsi="Garamond" w:cstheme="majorBidi"/>
          <w:bCs/>
          <w:lang w:val="en-US"/>
        </w:rPr>
        <w:t>Notasi</w:t>
      </w:r>
      <w:r w:rsidRPr="00107AA8">
        <w:rPr>
          <w:rFonts w:ascii="Garamond" w:hAnsi="Garamond" w:cstheme="majorBidi"/>
          <w:bCs/>
        </w:rPr>
        <w:t xml:space="preserve"> 12</w:t>
      </w:r>
      <w:r w:rsidRPr="00107AA8">
        <w:rPr>
          <w:rFonts w:ascii="Garamond" w:hAnsi="Garamond" w:cstheme="majorBidi"/>
          <w:bCs/>
          <w:lang w:val="en-US"/>
        </w:rPr>
        <w:t xml:space="preserve">: </w:t>
      </w:r>
      <w:r w:rsidRPr="00107AA8">
        <w:rPr>
          <w:rFonts w:ascii="Garamond" w:hAnsi="Garamond" w:cstheme="majorBidi"/>
          <w:bCs/>
        </w:rPr>
        <w:t xml:space="preserve">Penggunakan Teknik vokal </w:t>
      </w:r>
      <w:r w:rsidRPr="00107AA8">
        <w:rPr>
          <w:rFonts w:ascii="Garamond" w:hAnsi="Garamond" w:cstheme="majorBidi"/>
          <w:i/>
          <w:iCs/>
        </w:rPr>
        <w:t>Growl</w:t>
      </w:r>
      <w:r w:rsidRPr="00107AA8">
        <w:rPr>
          <w:rFonts w:ascii="Garamond" w:hAnsi="Garamond" w:cstheme="majorBidi"/>
        </w:rPr>
        <w:t xml:space="preserve"> pada kata“</w:t>
      </w:r>
      <w:r w:rsidRPr="00107AA8">
        <w:rPr>
          <w:rFonts w:ascii="Garamond" w:hAnsi="Garamond" w:cstheme="majorBidi"/>
          <w:u w:val="single"/>
        </w:rPr>
        <w:t xml:space="preserve">No no”, </w:t>
      </w:r>
      <w:r w:rsidRPr="004B4B2A">
        <w:rPr>
          <w:rFonts w:ascii="Garamond" w:hAnsi="Garamond" w:cstheme="majorBidi"/>
        </w:rPr>
        <w:t>dan</w:t>
      </w:r>
      <w:r w:rsidRPr="00107AA8">
        <w:rPr>
          <w:rFonts w:ascii="Garamond" w:hAnsi="Garamond" w:cstheme="majorBidi"/>
          <w:u w:val="single"/>
        </w:rPr>
        <w:t xml:space="preserve"> “I’m”</w:t>
      </w:r>
    </w:p>
    <w:p w:rsidR="004B4B2A" w:rsidRPr="004B4B2A" w:rsidRDefault="004B4B2A" w:rsidP="004B4B2A">
      <w:pPr>
        <w:pStyle w:val="NormalWeb"/>
        <w:shd w:val="clear" w:color="auto" w:fill="FFFFFF" w:themeFill="background1"/>
        <w:spacing w:before="0" w:beforeAutospacing="0" w:after="0" w:afterAutospacing="0"/>
        <w:jc w:val="center"/>
        <w:rPr>
          <w:rFonts w:ascii="Garamond" w:hAnsi="Garamond" w:cstheme="majorBidi"/>
        </w:rPr>
      </w:pPr>
    </w:p>
    <w:p w:rsidR="00872749" w:rsidRDefault="00872749" w:rsidP="00872749">
      <w:pPr>
        <w:pStyle w:val="NormalWeb"/>
        <w:shd w:val="clear" w:color="auto" w:fill="FFFFFF" w:themeFill="background1"/>
        <w:spacing w:before="0" w:beforeAutospacing="0" w:after="0" w:afterAutospacing="0"/>
        <w:jc w:val="both"/>
        <w:rPr>
          <w:rFonts w:ascii="Garamond" w:hAnsi="Garamond" w:cstheme="majorBidi"/>
          <w:color w:val="121212"/>
        </w:rPr>
      </w:pPr>
      <w:r w:rsidRPr="00107AA8">
        <w:rPr>
          <w:rFonts w:ascii="Garamond" w:hAnsi="Garamond"/>
          <w:noProof/>
        </w:rPr>
        <w:drawing>
          <wp:inline distT="0" distB="0" distL="0" distR="0" wp14:anchorId="57394A43" wp14:editId="4BE2C056">
            <wp:extent cx="2742565" cy="63813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3749" cy="664005"/>
                    </a:xfrm>
                    <a:prstGeom prst="rect">
                      <a:avLst/>
                    </a:prstGeom>
                  </pic:spPr>
                </pic:pic>
              </a:graphicData>
            </a:graphic>
          </wp:inline>
        </w:drawing>
      </w:r>
    </w:p>
    <w:p w:rsidR="004B4B2A" w:rsidRPr="00107AA8" w:rsidRDefault="004B4B2A" w:rsidP="00872749">
      <w:pPr>
        <w:pStyle w:val="NormalWeb"/>
        <w:shd w:val="clear" w:color="auto" w:fill="FFFFFF" w:themeFill="background1"/>
        <w:spacing w:before="0" w:beforeAutospacing="0" w:after="0" w:afterAutospacing="0"/>
        <w:jc w:val="both"/>
        <w:rPr>
          <w:rFonts w:ascii="Garamond" w:hAnsi="Garamond" w:cstheme="majorBidi"/>
          <w:color w:val="121212"/>
        </w:rPr>
      </w:pP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rPr>
      </w:pPr>
      <w:r w:rsidRPr="00107AA8">
        <w:rPr>
          <w:rFonts w:ascii="Garamond" w:hAnsi="Garamond" w:cstheme="majorBidi"/>
          <w:bCs/>
          <w:lang w:val="en-US"/>
        </w:rPr>
        <w:t>Notasi</w:t>
      </w:r>
      <w:r w:rsidR="00AF52AC">
        <w:rPr>
          <w:rFonts w:ascii="Garamond" w:hAnsi="Garamond" w:cstheme="majorBidi"/>
          <w:bCs/>
        </w:rPr>
        <w:t xml:space="preserve"> 13</w:t>
      </w:r>
      <w:r w:rsidRPr="00107AA8">
        <w:rPr>
          <w:rFonts w:ascii="Garamond" w:hAnsi="Garamond" w:cstheme="majorBidi"/>
          <w:bCs/>
          <w:lang w:val="en-US"/>
        </w:rPr>
        <w:t xml:space="preserve">: </w:t>
      </w:r>
      <w:r w:rsidRPr="00107AA8">
        <w:rPr>
          <w:rFonts w:ascii="Garamond" w:hAnsi="Garamond" w:cstheme="majorBidi"/>
          <w:bCs/>
        </w:rPr>
        <w:t xml:space="preserve">Penggunakan Teknik vokal </w:t>
      </w:r>
      <w:r w:rsidRPr="00107AA8">
        <w:rPr>
          <w:rFonts w:ascii="Garamond" w:hAnsi="Garamond" w:cstheme="majorBidi"/>
          <w:i/>
          <w:iCs/>
        </w:rPr>
        <w:t>Growl</w:t>
      </w:r>
      <w:r w:rsidRPr="00107AA8">
        <w:rPr>
          <w:rFonts w:ascii="Garamond" w:hAnsi="Garamond" w:cstheme="majorBidi"/>
        </w:rPr>
        <w:t xml:space="preserve"> pada kata “No way”</w:t>
      </w:r>
    </w:p>
    <w:p w:rsidR="00872749" w:rsidRPr="00107AA8" w:rsidRDefault="00872749" w:rsidP="00872749">
      <w:pPr>
        <w:pStyle w:val="NormalWeb"/>
        <w:shd w:val="clear" w:color="auto" w:fill="FFFFFF" w:themeFill="background1"/>
        <w:spacing w:before="0" w:beforeAutospacing="0" w:after="0" w:afterAutospacing="0"/>
        <w:jc w:val="both"/>
        <w:rPr>
          <w:rFonts w:ascii="Garamond" w:hAnsi="Garamond" w:cstheme="majorBidi"/>
          <w:color w:val="121212"/>
        </w:rPr>
      </w:pPr>
    </w:p>
    <w:p w:rsidR="00872749" w:rsidRDefault="00872749" w:rsidP="00C15E30">
      <w:pPr>
        <w:pStyle w:val="NormalWeb"/>
        <w:shd w:val="clear" w:color="auto" w:fill="FFFFFF" w:themeFill="background1"/>
        <w:spacing w:before="0" w:beforeAutospacing="0" w:after="0" w:afterAutospacing="0"/>
        <w:ind w:right="-43" w:firstLine="709"/>
        <w:jc w:val="both"/>
        <w:rPr>
          <w:rFonts w:ascii="Garamond" w:hAnsi="Garamond" w:cstheme="majorBidi"/>
        </w:rPr>
      </w:pPr>
      <w:r w:rsidRPr="00107AA8">
        <w:rPr>
          <w:rFonts w:ascii="Garamond" w:hAnsi="Garamond" w:cstheme="majorBidi"/>
          <w:color w:val="121212"/>
        </w:rPr>
        <w:t xml:space="preserve">Penggunaan </w:t>
      </w:r>
      <w:r w:rsidRPr="00107AA8">
        <w:rPr>
          <w:rFonts w:ascii="Garamond" w:hAnsi="Garamond" w:cstheme="majorBidi"/>
        </w:rPr>
        <w:t xml:space="preserve">Teknik Vokal </w:t>
      </w:r>
      <w:r w:rsidRPr="00107AA8">
        <w:rPr>
          <w:rFonts w:ascii="Garamond" w:hAnsi="Garamond" w:cstheme="majorBidi"/>
          <w:i/>
          <w:iCs/>
        </w:rPr>
        <w:t>Growl</w:t>
      </w:r>
      <w:r w:rsidRPr="00107AA8">
        <w:rPr>
          <w:rFonts w:ascii="Garamond" w:hAnsi="Garamond" w:cstheme="majorBidi"/>
          <w:color w:val="121212"/>
        </w:rPr>
        <w:t xml:space="preserve"> selanjutnya sama seperti Reffrain dan pengulangan dengan kalimat yang sama pada kata yang sama. Penggunaan </w:t>
      </w:r>
      <w:r w:rsidRPr="00107AA8">
        <w:rPr>
          <w:rFonts w:ascii="Garamond" w:hAnsi="Garamond" w:cstheme="majorBidi"/>
        </w:rPr>
        <w:t xml:space="preserve">Teknik Vokal </w:t>
      </w:r>
      <w:r w:rsidRPr="00107AA8">
        <w:rPr>
          <w:rFonts w:ascii="Garamond" w:hAnsi="Garamond" w:cstheme="majorBidi"/>
          <w:i/>
          <w:iCs/>
        </w:rPr>
        <w:t xml:space="preserve">Growl </w:t>
      </w:r>
      <w:r w:rsidRPr="00107AA8">
        <w:rPr>
          <w:rFonts w:ascii="Garamond" w:hAnsi="Garamond" w:cstheme="majorBidi"/>
        </w:rPr>
        <w:t xml:space="preserve">pada lagu “And I am Telling You” yang dinyanyiakn oleh mahasiswa atas nama Lasti Yuliana Tamba dapat dibawakan dengan baik,  </w:t>
      </w:r>
      <w:r w:rsidRPr="00107AA8">
        <w:rPr>
          <w:rFonts w:ascii="Garamond" w:hAnsi="Garamond" w:cstheme="majorBidi"/>
        </w:rPr>
        <w:lastRenderedPageBreak/>
        <w:t xml:space="preserve">sesuai dengan porsinya tidak terlalu banyak dan tidak sedikit penggunaan Teknik Vokal </w:t>
      </w:r>
      <w:r w:rsidRPr="00107AA8">
        <w:rPr>
          <w:rFonts w:ascii="Garamond" w:hAnsi="Garamond" w:cstheme="majorBidi"/>
          <w:i/>
          <w:iCs/>
        </w:rPr>
        <w:t>Growl</w:t>
      </w:r>
      <w:r w:rsidRPr="00107AA8">
        <w:rPr>
          <w:rFonts w:ascii="Garamond" w:hAnsi="Garamond" w:cstheme="majorBidi"/>
        </w:rPr>
        <w:t>. Hasilnya dapat dilihat dan didengarkan dengan indah yang diwarnai dengan variasi suara sebagai bentuk ekspresi estetis dalam membawakan lagu saat bernyanyi. Berikut Gambar mahasiswa atas nama Lasti Yuliana Tamba pada saat bernyanyi lagu “And I am Telling You”.</w:t>
      </w:r>
    </w:p>
    <w:p w:rsidR="00C15E30" w:rsidRPr="00107AA8" w:rsidRDefault="00C15E30" w:rsidP="00872749">
      <w:pPr>
        <w:pStyle w:val="NormalWeb"/>
        <w:shd w:val="clear" w:color="auto" w:fill="FFFFFF" w:themeFill="background1"/>
        <w:spacing w:before="0" w:beforeAutospacing="0" w:after="0" w:afterAutospacing="0"/>
        <w:ind w:firstLine="709"/>
        <w:jc w:val="both"/>
        <w:rPr>
          <w:rFonts w:ascii="Garamond" w:hAnsi="Garamond" w:cstheme="majorBidi"/>
        </w:rPr>
      </w:pP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rPr>
      </w:pPr>
      <w:r w:rsidRPr="00107AA8">
        <w:rPr>
          <w:rFonts w:ascii="Garamond" w:hAnsi="Garamond"/>
          <w:noProof/>
        </w:rPr>
        <w:drawing>
          <wp:inline distT="0" distB="0" distL="0" distR="0" wp14:anchorId="54F96E78" wp14:editId="000FD986">
            <wp:extent cx="2315210" cy="26098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4766" cy="2631895"/>
                    </a:xfrm>
                    <a:prstGeom prst="rect">
                      <a:avLst/>
                    </a:prstGeom>
                  </pic:spPr>
                </pic:pic>
              </a:graphicData>
            </a:graphic>
          </wp:inline>
        </w:drawing>
      </w:r>
    </w:p>
    <w:p w:rsidR="00872749" w:rsidRPr="00107AA8" w:rsidRDefault="00872749" w:rsidP="00AF52AC">
      <w:pPr>
        <w:ind w:right="-184"/>
        <w:jc w:val="center"/>
        <w:rPr>
          <w:rFonts w:ascii="Garamond" w:hAnsi="Garamond" w:cstheme="majorBidi"/>
          <w:bCs/>
        </w:rPr>
      </w:pPr>
      <w:r w:rsidRPr="00107AA8">
        <w:rPr>
          <w:rFonts w:ascii="Garamond" w:hAnsi="Garamond" w:cstheme="majorBidi"/>
          <w:bCs/>
        </w:rPr>
        <w:t>Gambar 5: M</w:t>
      </w:r>
      <w:r w:rsidRPr="00107AA8">
        <w:rPr>
          <w:rFonts w:ascii="Garamond" w:hAnsi="Garamond" w:cstheme="majorBidi"/>
        </w:rPr>
        <w:t xml:space="preserve">ahasiswa atas </w:t>
      </w:r>
      <w:proofErr w:type="gramStart"/>
      <w:r w:rsidRPr="00107AA8">
        <w:rPr>
          <w:rFonts w:ascii="Garamond" w:hAnsi="Garamond" w:cstheme="majorBidi"/>
        </w:rPr>
        <w:t>nama</w:t>
      </w:r>
      <w:proofErr w:type="gramEnd"/>
      <w:r w:rsidRPr="00107AA8">
        <w:rPr>
          <w:rFonts w:ascii="Garamond" w:hAnsi="Garamond" w:cstheme="majorBidi"/>
        </w:rPr>
        <w:t xml:space="preserve"> Lasti Yuliana Tamba pada saat bernyanyi</w:t>
      </w:r>
    </w:p>
    <w:p w:rsidR="00872749" w:rsidRPr="00107AA8" w:rsidRDefault="00872749" w:rsidP="00872749">
      <w:pPr>
        <w:pStyle w:val="NormalWeb"/>
        <w:shd w:val="clear" w:color="auto" w:fill="FFFFFF" w:themeFill="background1"/>
        <w:spacing w:before="0" w:beforeAutospacing="0" w:after="0" w:afterAutospacing="0"/>
        <w:rPr>
          <w:rFonts w:ascii="Garamond" w:hAnsi="Garamond" w:cstheme="majorBidi"/>
        </w:rPr>
      </w:pPr>
    </w:p>
    <w:p w:rsidR="00872749" w:rsidRPr="00107AA8" w:rsidRDefault="00872749" w:rsidP="00872749">
      <w:pPr>
        <w:pStyle w:val="NormalWeb"/>
        <w:shd w:val="clear" w:color="auto" w:fill="FFFFFF" w:themeFill="background1"/>
        <w:spacing w:before="0" w:beforeAutospacing="0" w:after="0" w:afterAutospacing="0"/>
        <w:jc w:val="center"/>
        <w:rPr>
          <w:rFonts w:ascii="Garamond" w:hAnsi="Garamond" w:cstheme="majorBidi"/>
          <w:color w:val="121212"/>
        </w:rPr>
      </w:pPr>
      <w:r w:rsidRPr="00107AA8">
        <w:rPr>
          <w:rFonts w:ascii="Garamond" w:hAnsi="Garamond" w:cstheme="majorBidi"/>
          <w:noProof/>
          <w:color w:val="121212"/>
        </w:rPr>
        <w:drawing>
          <wp:inline distT="0" distB="0" distL="0" distR="0" wp14:anchorId="7B189AAE" wp14:editId="79F2FD78">
            <wp:extent cx="2411730" cy="2343150"/>
            <wp:effectExtent l="0" t="0" r="7620" b="0"/>
            <wp:docPr id="17" name="Picture 17" descr="E:\18. FOTO\Screenshots\Langkah 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8. FOTO\Screenshots\Langkah 35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7042" cy="2367742"/>
                    </a:xfrm>
                    <a:prstGeom prst="rect">
                      <a:avLst/>
                    </a:prstGeom>
                    <a:noFill/>
                    <a:ln>
                      <a:noFill/>
                    </a:ln>
                  </pic:spPr>
                </pic:pic>
              </a:graphicData>
            </a:graphic>
          </wp:inline>
        </w:drawing>
      </w:r>
    </w:p>
    <w:p w:rsidR="00872749" w:rsidRPr="00107AA8" w:rsidRDefault="00AF52AC" w:rsidP="00AF52AC">
      <w:pPr>
        <w:ind w:right="-329"/>
        <w:jc w:val="center"/>
        <w:rPr>
          <w:rFonts w:ascii="Garamond" w:hAnsi="Garamond" w:cstheme="majorBidi"/>
          <w:bCs/>
        </w:rPr>
      </w:pPr>
      <w:r>
        <w:rPr>
          <w:rFonts w:ascii="Garamond" w:hAnsi="Garamond" w:cstheme="majorBidi"/>
          <w:bCs/>
        </w:rPr>
        <w:t xml:space="preserve">Gambar </w:t>
      </w:r>
      <w:r>
        <w:rPr>
          <w:rFonts w:ascii="Garamond" w:hAnsi="Garamond" w:cstheme="majorBidi"/>
          <w:bCs/>
          <w:lang w:val="id-ID"/>
        </w:rPr>
        <w:t>6</w:t>
      </w:r>
      <w:r w:rsidR="00872749" w:rsidRPr="00107AA8">
        <w:rPr>
          <w:rFonts w:ascii="Garamond" w:hAnsi="Garamond" w:cstheme="majorBidi"/>
          <w:bCs/>
        </w:rPr>
        <w:t>: M</w:t>
      </w:r>
      <w:r w:rsidR="00872749" w:rsidRPr="00107AA8">
        <w:rPr>
          <w:rFonts w:ascii="Garamond" w:hAnsi="Garamond" w:cstheme="majorBidi"/>
        </w:rPr>
        <w:t xml:space="preserve">ahasiswa atas </w:t>
      </w:r>
      <w:proofErr w:type="gramStart"/>
      <w:r w:rsidR="00872749" w:rsidRPr="00107AA8">
        <w:rPr>
          <w:rFonts w:ascii="Garamond" w:hAnsi="Garamond" w:cstheme="majorBidi"/>
        </w:rPr>
        <w:t>nama</w:t>
      </w:r>
      <w:proofErr w:type="gramEnd"/>
      <w:r w:rsidR="00872749" w:rsidRPr="00107AA8">
        <w:rPr>
          <w:rFonts w:ascii="Garamond" w:hAnsi="Garamond" w:cstheme="majorBidi"/>
        </w:rPr>
        <w:t xml:space="preserve"> Lasti Yuliana Tamba pada saat bernyanyi</w:t>
      </w:r>
    </w:p>
    <w:p w:rsidR="00941A5C" w:rsidRPr="00107AA8" w:rsidRDefault="006D7496" w:rsidP="00D82184">
      <w:pPr>
        <w:tabs>
          <w:tab w:val="left" w:pos="397"/>
        </w:tabs>
        <w:spacing w:before="240" w:after="120"/>
        <w:ind w:left="397" w:hanging="397"/>
        <w:jc w:val="both"/>
        <w:rPr>
          <w:rFonts w:ascii="Garamond" w:hAnsi="Garamond"/>
          <w:b/>
          <w:sz w:val="24"/>
          <w:szCs w:val="24"/>
        </w:rPr>
      </w:pPr>
      <w:r>
        <w:rPr>
          <w:rFonts w:ascii="Garamond" w:hAnsi="Garamond"/>
          <w:b/>
          <w:sz w:val="24"/>
          <w:szCs w:val="24"/>
        </w:rPr>
        <w:t>Kesimpulan</w:t>
      </w:r>
    </w:p>
    <w:p w:rsidR="006D7496" w:rsidRPr="006D7496" w:rsidRDefault="006D7496" w:rsidP="006D7496">
      <w:pPr>
        <w:pStyle w:val="PaperTitle"/>
        <w:ind w:firstLine="709"/>
        <w:jc w:val="both"/>
        <w:rPr>
          <w:rFonts w:ascii="Garamond" w:hAnsi="Garamond" w:cstheme="majorBidi"/>
          <w:b w:val="0"/>
          <w:bCs/>
          <w:caps w:val="0"/>
          <w:color w:val="212529"/>
          <w:sz w:val="24"/>
          <w:szCs w:val="24"/>
        </w:rPr>
      </w:pPr>
      <w:r w:rsidRPr="006D7496">
        <w:rPr>
          <w:rFonts w:ascii="Garamond" w:hAnsi="Garamond" w:cstheme="majorBidi"/>
          <w:b w:val="0"/>
          <w:bCs/>
          <w:caps w:val="0"/>
          <w:sz w:val="24"/>
          <w:szCs w:val="24"/>
        </w:rPr>
        <w:t>Berdasarkan pemaparan hasil dari penelitian yang berjudul “</w:t>
      </w:r>
      <w:r w:rsidRPr="006D7496">
        <w:rPr>
          <w:rFonts w:ascii="Garamond" w:hAnsi="Garamond" w:cstheme="majorBidi"/>
          <w:b w:val="0"/>
          <w:bCs/>
          <w:caps w:val="0"/>
          <w:color w:val="212529"/>
          <w:sz w:val="24"/>
          <w:szCs w:val="24"/>
        </w:rPr>
        <w:t xml:space="preserve">Teknik Vokal </w:t>
      </w:r>
      <w:r w:rsidRPr="006D7496">
        <w:rPr>
          <w:rFonts w:ascii="Garamond" w:hAnsi="Garamond" w:cstheme="majorBidi"/>
          <w:b w:val="0"/>
          <w:bCs/>
          <w:i/>
          <w:iCs/>
          <w:caps w:val="0"/>
          <w:color w:val="212529"/>
          <w:sz w:val="24"/>
          <w:szCs w:val="24"/>
        </w:rPr>
        <w:t>Growl</w:t>
      </w:r>
      <w:r w:rsidRPr="006D7496">
        <w:rPr>
          <w:rFonts w:ascii="Garamond" w:hAnsi="Garamond" w:cstheme="majorBidi"/>
          <w:b w:val="0"/>
          <w:bCs/>
          <w:caps w:val="0"/>
          <w:color w:val="212529"/>
          <w:sz w:val="24"/>
          <w:szCs w:val="24"/>
        </w:rPr>
        <w:t xml:space="preserve"> sebgai Ekspresi Estetis dalam Bernyanyi” </w:t>
      </w:r>
      <w:r w:rsidRPr="006D7496">
        <w:rPr>
          <w:rFonts w:ascii="Garamond" w:hAnsi="Garamond" w:cstheme="majorBidi"/>
          <w:b w:val="0"/>
          <w:bCs/>
          <w:caps w:val="0"/>
          <w:sz w:val="24"/>
          <w:szCs w:val="24"/>
        </w:rPr>
        <w:t xml:space="preserve">maka dapat disimpulkan dalam dua permasalahan. Pada permasalahan pertama bahwa proses </w:t>
      </w:r>
      <w:r w:rsidRPr="006D7496">
        <w:rPr>
          <w:rFonts w:ascii="Garamond" w:hAnsi="Garamond" w:cstheme="majorBidi"/>
          <w:b w:val="0"/>
          <w:bCs/>
          <w:caps w:val="0"/>
          <w:sz w:val="24"/>
          <w:szCs w:val="24"/>
        </w:rPr>
        <w:t xml:space="preserve">melatih </w:t>
      </w:r>
      <w:r w:rsidRPr="006D7496">
        <w:rPr>
          <w:rFonts w:ascii="Garamond" w:hAnsi="Garamond" w:cstheme="majorBidi"/>
          <w:b w:val="0"/>
          <w:bCs/>
          <w:caps w:val="0"/>
          <w:color w:val="212529"/>
          <w:sz w:val="24"/>
          <w:szCs w:val="24"/>
        </w:rPr>
        <w:t xml:space="preserve">Teknik Vokal </w:t>
      </w:r>
      <w:r w:rsidRPr="006D7496">
        <w:rPr>
          <w:rFonts w:ascii="Garamond" w:hAnsi="Garamond" w:cstheme="majorBidi"/>
          <w:b w:val="0"/>
          <w:bCs/>
          <w:i/>
          <w:iCs/>
          <w:caps w:val="0"/>
          <w:color w:val="212529"/>
          <w:sz w:val="24"/>
          <w:szCs w:val="24"/>
        </w:rPr>
        <w:t>Growl,</w:t>
      </w:r>
      <w:r w:rsidRPr="006D7496">
        <w:rPr>
          <w:rFonts w:ascii="Garamond" w:hAnsi="Garamond" w:cstheme="majorBidi"/>
          <w:b w:val="0"/>
          <w:bCs/>
          <w:caps w:val="0"/>
          <w:color w:val="212529"/>
          <w:sz w:val="24"/>
          <w:szCs w:val="24"/>
        </w:rPr>
        <w:t xml:space="preserve"> dimulai dengan latihan pernapasan </w:t>
      </w:r>
      <w:proofErr w:type="gramStart"/>
      <w:r w:rsidRPr="006D7496">
        <w:rPr>
          <w:rFonts w:ascii="Garamond" w:hAnsi="Garamond" w:cstheme="majorBidi"/>
          <w:b w:val="0"/>
          <w:bCs/>
          <w:caps w:val="0"/>
          <w:color w:val="212529"/>
          <w:sz w:val="24"/>
          <w:szCs w:val="24"/>
        </w:rPr>
        <w:t>secara  benar</w:t>
      </w:r>
      <w:proofErr w:type="gramEnd"/>
      <w:r w:rsidRPr="006D7496">
        <w:rPr>
          <w:rFonts w:ascii="Garamond" w:hAnsi="Garamond" w:cstheme="majorBidi"/>
          <w:b w:val="0"/>
          <w:bCs/>
          <w:caps w:val="0"/>
          <w:color w:val="212529"/>
          <w:sz w:val="24"/>
          <w:szCs w:val="24"/>
        </w:rPr>
        <w:t xml:space="preserve">  terdahulu. Selanjutnya latihan menarik nafas dalam-dalam kemudian keluarkan dengan suara rendah seperti meraung secara perlahan-lahan. Selanjutnya melatih interval yang sulit seperti interval seks, septime dan oktaf dengan legato hingga mendapatkan suara geram atau </w:t>
      </w:r>
      <w:r w:rsidRPr="006D7496">
        <w:rPr>
          <w:rFonts w:ascii="Garamond" w:hAnsi="Garamond" w:cstheme="majorBidi"/>
          <w:b w:val="0"/>
          <w:bCs/>
          <w:i/>
          <w:iCs/>
          <w:caps w:val="0"/>
          <w:color w:val="212529"/>
          <w:sz w:val="24"/>
          <w:szCs w:val="24"/>
        </w:rPr>
        <w:t xml:space="preserve">Growl. </w:t>
      </w:r>
      <w:r w:rsidRPr="006D7496">
        <w:rPr>
          <w:rFonts w:ascii="Garamond" w:hAnsi="Garamond" w:cstheme="majorBidi"/>
          <w:b w:val="0"/>
          <w:bCs/>
          <w:caps w:val="0"/>
          <w:color w:val="212529"/>
          <w:sz w:val="24"/>
          <w:szCs w:val="24"/>
        </w:rPr>
        <w:t>Proses ini dilakukan secar inten, agar betul-betul sudah dapat mengeluarkan suara geraman, setelah itu dapat diterapkan dalam lagu Pop.</w:t>
      </w:r>
    </w:p>
    <w:p w:rsidR="006D7496" w:rsidRPr="006D7496" w:rsidRDefault="006D7496" w:rsidP="006D7496">
      <w:pPr>
        <w:pStyle w:val="Authors"/>
        <w:ind w:firstLine="720"/>
        <w:jc w:val="both"/>
        <w:rPr>
          <w:rFonts w:ascii="Garamond" w:hAnsi="Garamond" w:cstheme="majorBidi"/>
          <w:color w:val="212529"/>
        </w:rPr>
      </w:pPr>
      <w:r w:rsidRPr="006D7496">
        <w:rPr>
          <w:rFonts w:ascii="Garamond" w:hAnsi="Garamond" w:cstheme="majorBidi"/>
          <w:lang w:val="en-US"/>
        </w:rPr>
        <w:t xml:space="preserve">Penerapan </w:t>
      </w:r>
      <w:r w:rsidRPr="006D7496">
        <w:rPr>
          <w:rFonts w:ascii="Garamond" w:hAnsi="Garamond" w:cstheme="majorBidi"/>
          <w:color w:val="212529"/>
        </w:rPr>
        <w:t xml:space="preserve">Teknik Vokal </w:t>
      </w:r>
      <w:r w:rsidRPr="006D7496">
        <w:rPr>
          <w:rFonts w:ascii="Garamond" w:hAnsi="Garamond" w:cstheme="majorBidi"/>
          <w:i/>
          <w:iCs/>
          <w:color w:val="212529"/>
        </w:rPr>
        <w:t>Growl</w:t>
      </w:r>
      <w:r w:rsidRPr="006D7496">
        <w:rPr>
          <w:rFonts w:ascii="Garamond" w:hAnsi="Garamond" w:cstheme="majorBidi"/>
          <w:color w:val="212529"/>
        </w:rPr>
        <w:t xml:space="preserve"> pada lagu Pop yang </w:t>
      </w:r>
      <w:proofErr w:type="gramStart"/>
      <w:r w:rsidRPr="006D7496">
        <w:rPr>
          <w:rFonts w:ascii="Garamond" w:hAnsi="Garamond" w:cstheme="majorBidi"/>
          <w:color w:val="212529"/>
        </w:rPr>
        <w:t xml:space="preserve">berjudul </w:t>
      </w:r>
      <w:r w:rsidRPr="006D7496">
        <w:rPr>
          <w:rFonts w:ascii="Garamond" w:hAnsi="Garamond" w:cstheme="majorBidi"/>
          <w:i/>
          <w:iCs/>
          <w:color w:val="212529"/>
        </w:rPr>
        <w:t xml:space="preserve"> '</w:t>
      </w:r>
      <w:r w:rsidRPr="006D7496">
        <w:rPr>
          <w:rFonts w:ascii="Garamond" w:hAnsi="Garamond" w:cstheme="majorBidi"/>
        </w:rPr>
        <w:t>And</w:t>
      </w:r>
      <w:proofErr w:type="gramEnd"/>
      <w:r w:rsidRPr="006D7496">
        <w:rPr>
          <w:rFonts w:ascii="Garamond" w:hAnsi="Garamond" w:cstheme="majorBidi"/>
        </w:rPr>
        <w:t xml:space="preserve"> I am Telling You” dapat diterapkan diawal lagu ditengah lagu atau reffrain dan di akhir lagu. Penerapan </w:t>
      </w:r>
      <w:r w:rsidRPr="006D7496">
        <w:rPr>
          <w:rFonts w:ascii="Garamond" w:hAnsi="Garamond" w:cstheme="majorBidi"/>
          <w:color w:val="212529"/>
        </w:rPr>
        <w:t xml:space="preserve">Teknik Vokal </w:t>
      </w:r>
      <w:r w:rsidRPr="006D7496">
        <w:rPr>
          <w:rFonts w:ascii="Garamond" w:hAnsi="Garamond" w:cstheme="majorBidi"/>
          <w:i/>
          <w:iCs/>
          <w:color w:val="212529"/>
        </w:rPr>
        <w:t xml:space="preserve">Growl </w:t>
      </w:r>
      <w:r w:rsidRPr="006D7496">
        <w:rPr>
          <w:rFonts w:ascii="Garamond" w:hAnsi="Garamond" w:cstheme="majorBidi"/>
          <w:color w:val="212529"/>
        </w:rPr>
        <w:t xml:space="preserve">ini kebayakan pada nada-nada yang harus dinyanyikan secara legato dari nada rendah ke nada tinggi. Selain itu bisa sebagai penekanan pada lirik lagu tertentu, untuk menunjukan keemosian dari makna lirik lagu tersebut. </w:t>
      </w:r>
      <w:r w:rsidRPr="006D7496">
        <w:rPr>
          <w:rFonts w:ascii="Garamond" w:hAnsi="Garamond" w:cstheme="majorBidi"/>
          <w:lang w:val="en-US"/>
        </w:rPr>
        <w:t xml:space="preserve">Penerapan </w:t>
      </w:r>
      <w:r w:rsidRPr="006D7496">
        <w:rPr>
          <w:rFonts w:ascii="Garamond" w:hAnsi="Garamond" w:cstheme="majorBidi"/>
          <w:color w:val="212529"/>
        </w:rPr>
        <w:t xml:space="preserve">Teknik Vokal </w:t>
      </w:r>
      <w:r w:rsidRPr="006D7496">
        <w:rPr>
          <w:rFonts w:ascii="Garamond" w:hAnsi="Garamond" w:cstheme="majorBidi"/>
          <w:i/>
          <w:iCs/>
          <w:color w:val="212529"/>
        </w:rPr>
        <w:t>Growl</w:t>
      </w:r>
      <w:r w:rsidRPr="006D7496">
        <w:rPr>
          <w:rFonts w:ascii="Garamond" w:hAnsi="Garamond" w:cstheme="majorBidi"/>
          <w:color w:val="212529"/>
        </w:rPr>
        <w:t xml:space="preserve"> ini </w:t>
      </w:r>
      <w:proofErr w:type="gramStart"/>
      <w:r w:rsidRPr="006D7496">
        <w:rPr>
          <w:rFonts w:ascii="Garamond" w:hAnsi="Garamond" w:cstheme="majorBidi"/>
          <w:color w:val="212529"/>
        </w:rPr>
        <w:t>sebagai  variasi</w:t>
      </w:r>
      <w:proofErr w:type="gramEnd"/>
      <w:r w:rsidRPr="006D7496">
        <w:rPr>
          <w:rFonts w:ascii="Garamond" w:hAnsi="Garamond" w:cstheme="majorBidi"/>
          <w:color w:val="212529"/>
        </w:rPr>
        <w:t xml:space="preserve"> seorang penyanyi dalam menggunak</w:t>
      </w:r>
      <w:r w:rsidRPr="006D7496">
        <w:rPr>
          <w:rFonts w:ascii="Garamond" w:hAnsi="Garamond" w:cstheme="majorBidi"/>
          <w:color w:val="212529"/>
          <w:lang w:val="id-ID"/>
        </w:rPr>
        <w:t>an</w:t>
      </w:r>
      <w:r w:rsidRPr="006D7496">
        <w:rPr>
          <w:rFonts w:ascii="Garamond" w:hAnsi="Garamond" w:cstheme="majorBidi"/>
          <w:color w:val="212529"/>
        </w:rPr>
        <w:t xml:space="preserve"> teknik vokal saat bernyanyi. Pada kenyataannya penggunaanTeknik Vokal </w:t>
      </w:r>
      <w:r w:rsidRPr="006D7496">
        <w:rPr>
          <w:rFonts w:ascii="Garamond" w:hAnsi="Garamond" w:cstheme="majorBidi"/>
          <w:i/>
          <w:iCs/>
          <w:color w:val="212529"/>
        </w:rPr>
        <w:t xml:space="preserve">Growl, </w:t>
      </w:r>
      <w:r w:rsidRPr="006D7496">
        <w:rPr>
          <w:rFonts w:ascii="Garamond" w:hAnsi="Garamond" w:cstheme="majorBidi"/>
          <w:color w:val="212529"/>
        </w:rPr>
        <w:t>dapat dikatakan sebagai ekspresi estetis untuk memperindah suara dalam bernyanyi.</w:t>
      </w:r>
    </w:p>
    <w:p w:rsidR="00941A5C" w:rsidRPr="00107AA8" w:rsidRDefault="006D7496" w:rsidP="006D7496">
      <w:pPr>
        <w:tabs>
          <w:tab w:val="left" w:pos="397"/>
        </w:tabs>
        <w:spacing w:before="240" w:after="120"/>
        <w:jc w:val="both"/>
        <w:rPr>
          <w:rFonts w:ascii="Garamond" w:hAnsi="Garamond"/>
          <w:b/>
          <w:sz w:val="24"/>
          <w:szCs w:val="24"/>
        </w:rPr>
      </w:pPr>
      <w:r>
        <w:rPr>
          <w:rFonts w:ascii="Garamond" w:hAnsi="Garamond"/>
          <w:b/>
          <w:sz w:val="24"/>
          <w:szCs w:val="24"/>
        </w:rPr>
        <w:t>Ucapan terimakasih</w:t>
      </w:r>
    </w:p>
    <w:p w:rsidR="00135F26" w:rsidRPr="000B4DE2" w:rsidRDefault="00135F26" w:rsidP="00135F26">
      <w:pPr>
        <w:ind w:firstLine="720"/>
        <w:jc w:val="both"/>
        <w:rPr>
          <w:rFonts w:ascii="Garamond" w:hAnsi="Garamond" w:cs="Adobe Devanagari"/>
          <w:sz w:val="24"/>
          <w:szCs w:val="24"/>
        </w:rPr>
      </w:pPr>
      <w:r w:rsidRPr="000B4DE2">
        <w:rPr>
          <w:rFonts w:ascii="Garamond" w:hAnsi="Garamond" w:cs="Adobe Devanagari"/>
          <w:sz w:val="24"/>
          <w:szCs w:val="24"/>
        </w:rPr>
        <w:t xml:space="preserve">Ucapan terima kasih disampaikan </w:t>
      </w:r>
      <w:r>
        <w:rPr>
          <w:rFonts w:ascii="Garamond" w:hAnsi="Garamond" w:cs="Adobe Devanagari"/>
          <w:sz w:val="24"/>
          <w:szCs w:val="24"/>
        </w:rPr>
        <w:t>kepada</w:t>
      </w:r>
      <w:r w:rsidRPr="000B4DE2">
        <w:rPr>
          <w:rFonts w:ascii="Garamond" w:hAnsi="Garamond" w:cs="Adobe Devanagari"/>
          <w:sz w:val="24"/>
          <w:szCs w:val="24"/>
        </w:rPr>
        <w:t xml:space="preserve"> </w:t>
      </w:r>
      <w:r>
        <w:rPr>
          <w:rFonts w:ascii="Garamond" w:hAnsi="Garamond" w:cs="Adobe Devanagari"/>
          <w:sz w:val="24"/>
          <w:szCs w:val="24"/>
          <w:lang w:val="id-ID"/>
        </w:rPr>
        <w:t xml:space="preserve">Prof. Dr. I Wayan Dana, SSt., M.Hum., </w:t>
      </w:r>
      <w:r w:rsidRPr="000B4DE2">
        <w:rPr>
          <w:rFonts w:ascii="Garamond" w:hAnsi="Garamond" w:cs="Adobe Devanagari"/>
          <w:sz w:val="24"/>
          <w:szCs w:val="24"/>
        </w:rPr>
        <w:t>P</w:t>
      </w:r>
      <w:r>
        <w:rPr>
          <w:rFonts w:ascii="Garamond" w:hAnsi="Garamond" w:cs="Adobe Devanagari"/>
          <w:sz w:val="24"/>
          <w:szCs w:val="24"/>
        </w:rPr>
        <w:t>rof. Drs. Triyono Bramantyo, P. hd.</w:t>
      </w:r>
      <w:r>
        <w:rPr>
          <w:rFonts w:ascii="Garamond" w:hAnsi="Garamond" w:cs="Adobe Devanagari"/>
          <w:sz w:val="24"/>
          <w:szCs w:val="24"/>
          <w:lang w:val="id-ID"/>
        </w:rPr>
        <w:t>, Prof. Dr. Djohan, M. Si</w:t>
      </w:r>
      <w:r>
        <w:rPr>
          <w:rFonts w:ascii="Garamond" w:hAnsi="Garamond" w:cs="Adobe Devanagari"/>
          <w:sz w:val="24"/>
          <w:szCs w:val="24"/>
        </w:rPr>
        <w:t xml:space="preserve"> dan Dr. Nursahid</w:t>
      </w:r>
      <w:r w:rsidRPr="00CC3125">
        <w:rPr>
          <w:rFonts w:ascii="Garamond" w:hAnsi="Garamond" w:cs="Adobe Devanagari"/>
          <w:sz w:val="24"/>
          <w:szCs w:val="24"/>
        </w:rPr>
        <w:t xml:space="preserve"> atas segala bimbingan</w:t>
      </w:r>
      <w:r>
        <w:rPr>
          <w:rFonts w:ascii="Garamond" w:hAnsi="Garamond" w:cs="Adobe Devanagari"/>
          <w:sz w:val="24"/>
          <w:szCs w:val="24"/>
        </w:rPr>
        <w:t>, arahan, dukungan, motivasi dan masukan pada</w:t>
      </w:r>
      <w:r w:rsidRPr="00CC3125">
        <w:rPr>
          <w:rFonts w:ascii="Garamond" w:hAnsi="Garamond" w:cs="Adobe Devanagari"/>
          <w:sz w:val="24"/>
          <w:szCs w:val="24"/>
        </w:rPr>
        <w:t xml:space="preserve"> saat penyusunan artikel ini</w:t>
      </w:r>
      <w:r>
        <w:rPr>
          <w:rFonts w:ascii="Garamond" w:hAnsi="Garamond" w:cs="Adobe Devanagari"/>
          <w:sz w:val="24"/>
          <w:szCs w:val="24"/>
        </w:rPr>
        <w:t>, dan trima kasih juga disampaikan untuk</w:t>
      </w:r>
      <w:r w:rsidRPr="00CC3125">
        <w:rPr>
          <w:rFonts w:ascii="Garamond" w:hAnsi="Garamond" w:cs="Adobe Devanagari"/>
          <w:sz w:val="24"/>
          <w:szCs w:val="24"/>
        </w:rPr>
        <w:t xml:space="preserve"> UPT Perpustakaan Institut Seni Indonesia Yogyakarta yang telah menyediakan berbagai </w:t>
      </w:r>
      <w:r>
        <w:rPr>
          <w:rFonts w:ascii="Garamond" w:hAnsi="Garamond" w:cs="Adobe Devanagari"/>
          <w:sz w:val="24"/>
          <w:szCs w:val="24"/>
        </w:rPr>
        <w:t>macam</w:t>
      </w:r>
      <w:r w:rsidRPr="00CC3125">
        <w:rPr>
          <w:rFonts w:ascii="Garamond" w:hAnsi="Garamond" w:cs="Adobe Devanagari"/>
          <w:sz w:val="24"/>
          <w:szCs w:val="24"/>
        </w:rPr>
        <w:t xml:space="preserve"> bacaan yang sangat membantu dalam proses penulisan</w:t>
      </w:r>
      <w:r>
        <w:rPr>
          <w:rFonts w:ascii="Garamond" w:hAnsi="Garamond" w:cs="Adobe Devanagari"/>
          <w:sz w:val="24"/>
          <w:szCs w:val="24"/>
        </w:rPr>
        <w:t>.</w:t>
      </w:r>
    </w:p>
    <w:p w:rsidR="00623CD0" w:rsidRPr="00107AA8" w:rsidRDefault="006D7496" w:rsidP="00623CD0">
      <w:pPr>
        <w:tabs>
          <w:tab w:val="left" w:pos="397"/>
        </w:tabs>
        <w:spacing w:before="240" w:after="120"/>
        <w:ind w:left="397" w:hanging="397"/>
        <w:jc w:val="both"/>
        <w:rPr>
          <w:rFonts w:ascii="Garamond" w:hAnsi="Garamond"/>
          <w:b/>
          <w:sz w:val="24"/>
          <w:szCs w:val="24"/>
        </w:rPr>
      </w:pPr>
      <w:r>
        <w:rPr>
          <w:rFonts w:ascii="Garamond" w:hAnsi="Garamond"/>
          <w:b/>
          <w:sz w:val="24"/>
          <w:szCs w:val="24"/>
        </w:rPr>
        <w:t>Kepustakaan</w:t>
      </w:r>
    </w:p>
    <w:p w:rsidR="00623CD0" w:rsidRPr="00623CD0" w:rsidRDefault="006D7496" w:rsidP="00623CD0">
      <w:pPr>
        <w:adjustRightInd w:val="0"/>
        <w:ind w:left="480" w:hanging="480"/>
        <w:jc w:val="both"/>
        <w:rPr>
          <w:rFonts w:ascii="Garamond" w:hAnsi="Garamond" w:cs="Times New Roman"/>
          <w:noProof/>
          <w:sz w:val="24"/>
          <w:szCs w:val="24"/>
        </w:rPr>
      </w:pPr>
      <w:r w:rsidRPr="00623CD0">
        <w:rPr>
          <w:rFonts w:ascii="Garamond" w:hAnsi="Garamond" w:cs="Times New Roman"/>
          <w:b/>
          <w:sz w:val="24"/>
          <w:szCs w:val="24"/>
        </w:rPr>
        <w:fldChar w:fldCharType="begin" w:fldLock="1"/>
      </w:r>
      <w:r w:rsidRPr="00623CD0">
        <w:rPr>
          <w:rFonts w:ascii="Garamond" w:hAnsi="Garamond" w:cs="Times New Roman"/>
          <w:b/>
          <w:sz w:val="24"/>
          <w:szCs w:val="24"/>
        </w:rPr>
        <w:instrText xml:space="preserve">ADDIN Mendeley Bibliography CSL_BIBLIOGRAPHY </w:instrText>
      </w:r>
      <w:r w:rsidRPr="00623CD0">
        <w:rPr>
          <w:rFonts w:ascii="Garamond" w:hAnsi="Garamond" w:cs="Times New Roman"/>
          <w:b/>
          <w:sz w:val="24"/>
          <w:szCs w:val="24"/>
        </w:rPr>
        <w:fldChar w:fldCharType="separate"/>
      </w:r>
      <w:r w:rsidR="00623CD0" w:rsidRPr="00623CD0">
        <w:rPr>
          <w:rFonts w:ascii="Garamond" w:hAnsi="Garamond" w:cs="Times New Roman"/>
          <w:noProof/>
          <w:sz w:val="24"/>
          <w:szCs w:val="24"/>
        </w:rPr>
        <w:t xml:space="preserve">Andaryani, E. T. (2011). Persepsi Masyarakat Terhadap Pertunjukan Musik Dangdut Organ Tunggal. </w:t>
      </w:r>
      <w:r w:rsidR="00623CD0" w:rsidRPr="00623CD0">
        <w:rPr>
          <w:rFonts w:ascii="Garamond" w:hAnsi="Garamond" w:cs="Times New Roman"/>
          <w:i/>
          <w:iCs/>
          <w:noProof/>
          <w:sz w:val="24"/>
          <w:szCs w:val="24"/>
        </w:rPr>
        <w:t>Harmonia: Journal of Arts Research and Education</w:t>
      </w:r>
      <w:r w:rsidR="00623CD0" w:rsidRPr="00623CD0">
        <w:rPr>
          <w:rFonts w:ascii="Garamond" w:hAnsi="Garamond" w:cs="Times New Roman"/>
          <w:noProof/>
          <w:sz w:val="24"/>
          <w:szCs w:val="24"/>
        </w:rPr>
        <w:t xml:space="preserve">, </w:t>
      </w:r>
      <w:r w:rsidR="00623CD0" w:rsidRPr="00623CD0">
        <w:rPr>
          <w:rFonts w:ascii="Garamond" w:hAnsi="Garamond" w:cs="Times New Roman"/>
          <w:i/>
          <w:iCs/>
          <w:noProof/>
          <w:sz w:val="24"/>
          <w:szCs w:val="24"/>
        </w:rPr>
        <w:t>11</w:t>
      </w:r>
      <w:r w:rsidR="00623CD0" w:rsidRPr="00623CD0">
        <w:rPr>
          <w:rFonts w:ascii="Garamond" w:hAnsi="Garamond" w:cs="Times New Roman"/>
          <w:noProof/>
          <w:sz w:val="24"/>
          <w:szCs w:val="24"/>
        </w:rPr>
        <w:t>(2), 163–172. https://doi.org/10.15294/harmonia.v11i2.2209</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Bintarto, A. G. (2014). Aspek Olah Vokal Musik Klasik Barat pada Musik Populer. </w:t>
      </w:r>
      <w:r w:rsidRPr="00623CD0">
        <w:rPr>
          <w:rFonts w:ascii="Garamond" w:hAnsi="Garamond" w:cs="Times New Roman"/>
          <w:i/>
          <w:iCs/>
          <w:noProof/>
          <w:sz w:val="24"/>
          <w:szCs w:val="24"/>
        </w:rPr>
        <w:lastRenderedPageBreak/>
        <w:t>Journal of Urban Society’s Arts</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1</w:t>
      </w:r>
      <w:r w:rsidRPr="00623CD0">
        <w:rPr>
          <w:rFonts w:ascii="Garamond" w:hAnsi="Garamond" w:cs="Times New Roman"/>
          <w:noProof/>
          <w:sz w:val="24"/>
          <w:szCs w:val="24"/>
        </w:rPr>
        <w:t>(1), 44–56. https://doi.org/10.24821/jousa.v1i1.787</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Elmoulat, M., Brahim, L. A., Elmahsani, A., Abdelouafi, A., &amp; Mastere, M. (2021). Mass movements susceptibility mapping by using heuristic approach. Case study: province of Tétouan (North of Morocco). </w:t>
      </w:r>
      <w:r w:rsidRPr="00623CD0">
        <w:rPr>
          <w:rFonts w:ascii="Garamond" w:hAnsi="Garamond" w:cs="Times New Roman"/>
          <w:i/>
          <w:iCs/>
          <w:noProof/>
          <w:sz w:val="24"/>
          <w:szCs w:val="24"/>
        </w:rPr>
        <w:t>Geoenvironmental Disasters</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8</w:t>
      </w:r>
      <w:r w:rsidRPr="00623CD0">
        <w:rPr>
          <w:rFonts w:ascii="Garamond" w:hAnsi="Garamond" w:cs="Times New Roman"/>
          <w:noProof/>
          <w:sz w:val="24"/>
          <w:szCs w:val="24"/>
        </w:rPr>
        <w:t>(1). https://doi.org/10.1186/s40677-021-00192-0</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Krause, M., Müller, M., &amp; Weiß, C. (2021). Singing voice detection in opera recordings: A case study on robustness and generalization. </w:t>
      </w:r>
      <w:r w:rsidRPr="00623CD0">
        <w:rPr>
          <w:rFonts w:ascii="Garamond" w:hAnsi="Garamond" w:cs="Times New Roman"/>
          <w:i/>
          <w:iCs/>
          <w:noProof/>
          <w:sz w:val="24"/>
          <w:szCs w:val="24"/>
        </w:rPr>
        <w:t>Electronics (Switzerland)</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10</w:t>
      </w:r>
      <w:r w:rsidRPr="00623CD0">
        <w:rPr>
          <w:rFonts w:ascii="Garamond" w:hAnsi="Garamond" w:cs="Times New Roman"/>
          <w:noProof/>
          <w:sz w:val="24"/>
          <w:szCs w:val="24"/>
        </w:rPr>
        <w:t>(10). https://doi.org/10.3390/electronics10101214</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Laksono, K. L. (2015). Musik Hip-Hop sebagai Bentuk Hybrid Culture dalam Tinjauan Estetika. </w:t>
      </w:r>
      <w:r w:rsidRPr="00623CD0">
        <w:rPr>
          <w:rFonts w:ascii="Garamond" w:hAnsi="Garamond" w:cs="Times New Roman"/>
          <w:i/>
          <w:iCs/>
          <w:noProof/>
          <w:sz w:val="24"/>
          <w:szCs w:val="24"/>
        </w:rPr>
        <w:t>Resital: Jurnal Seni Pertunjukan</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16</w:t>
      </w:r>
      <w:r w:rsidRPr="00623CD0">
        <w:rPr>
          <w:rFonts w:ascii="Garamond" w:hAnsi="Garamond" w:cs="Times New Roman"/>
          <w:noProof/>
          <w:sz w:val="24"/>
          <w:szCs w:val="24"/>
        </w:rPr>
        <w:t>(2), 75–83. https://doi.org/10.24821/resital.v16i2.1507</w:t>
      </w:r>
    </w:p>
    <w:p w:rsid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Pambajeng, N. R. S., Suryati, S., &amp; Musmal, M. (2019). Teknik Vokal dan Pembawaan Lagu Keroncong Stambul “Tinggal Kengangan” Ciptaan Budiman BJ oleh Subarjo HS. </w:t>
      </w:r>
      <w:r w:rsidRPr="00623CD0">
        <w:rPr>
          <w:rFonts w:ascii="Garamond" w:hAnsi="Garamond" w:cs="Times New Roman"/>
          <w:i/>
          <w:iCs/>
          <w:noProof/>
          <w:sz w:val="24"/>
          <w:szCs w:val="24"/>
        </w:rPr>
        <w:t>Promusika</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7</w:t>
      </w:r>
      <w:r w:rsidRPr="00623CD0">
        <w:rPr>
          <w:rFonts w:ascii="Garamond" w:hAnsi="Garamond" w:cs="Times New Roman"/>
          <w:noProof/>
          <w:sz w:val="24"/>
          <w:szCs w:val="24"/>
        </w:rPr>
        <w:t>(1), 29–37. https://doi.org/10.24821/promusika.v7i1.3166</w:t>
      </w: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bookmarkStart w:id="1" w:name="_GoBack"/>
      <w:bookmarkEnd w:id="1"/>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Default="004414F0" w:rsidP="00623CD0">
      <w:pPr>
        <w:adjustRightInd w:val="0"/>
        <w:ind w:left="480" w:hanging="480"/>
        <w:jc w:val="both"/>
        <w:rPr>
          <w:rFonts w:ascii="Garamond" w:hAnsi="Garamond" w:cs="Times New Roman"/>
          <w:noProof/>
          <w:sz w:val="24"/>
          <w:szCs w:val="24"/>
        </w:rPr>
      </w:pPr>
    </w:p>
    <w:p w:rsidR="004414F0" w:rsidRPr="00623CD0" w:rsidRDefault="004414F0" w:rsidP="00623CD0">
      <w:pPr>
        <w:adjustRightInd w:val="0"/>
        <w:ind w:left="480" w:hanging="480"/>
        <w:jc w:val="both"/>
        <w:rPr>
          <w:rFonts w:ascii="Garamond" w:hAnsi="Garamond" w:cs="Times New Roman"/>
          <w:noProof/>
          <w:sz w:val="24"/>
          <w:szCs w:val="24"/>
        </w:rPr>
      </w:pP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Pandaleke, S. M., &amp; Jazuli, M. (2016). Catharsis</w:t>
      </w:r>
      <w:r w:rsidRPr="00623CD0">
        <w:rPr>
          <w:rFonts w:ascii="Times New Roman" w:hAnsi="Times New Roman" w:cs="Times New Roman"/>
          <w:noProof/>
          <w:sz w:val="24"/>
          <w:szCs w:val="24"/>
        </w:rPr>
        <w:t> </w:t>
      </w:r>
      <w:r w:rsidRPr="00623CD0">
        <w:rPr>
          <w:rFonts w:ascii="Garamond" w:hAnsi="Garamond" w:cs="Times New Roman"/>
          <w:noProof/>
          <w:sz w:val="24"/>
          <w:szCs w:val="24"/>
        </w:rPr>
        <w:t xml:space="preserve">: Journal of Arts Education. </w:t>
      </w:r>
      <w:r w:rsidRPr="00623CD0">
        <w:rPr>
          <w:rFonts w:ascii="Garamond" w:hAnsi="Garamond" w:cs="Times New Roman"/>
          <w:i/>
          <w:iCs/>
          <w:noProof/>
          <w:sz w:val="24"/>
          <w:szCs w:val="24"/>
        </w:rPr>
        <w:t>Catharsis: Journal of Arts Education</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5</w:t>
      </w:r>
      <w:r w:rsidRPr="00623CD0">
        <w:rPr>
          <w:rFonts w:ascii="Garamond" w:hAnsi="Garamond" w:cs="Times New Roman"/>
          <w:noProof/>
          <w:sz w:val="24"/>
          <w:szCs w:val="24"/>
        </w:rPr>
        <w:t>(1), 41–47.</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Setiasih, N. W. (2019). Konsep Slamming Pada Anatomi Huruf Dan Tipografi Band Rezume. </w:t>
      </w:r>
      <w:r w:rsidRPr="00623CD0">
        <w:rPr>
          <w:rFonts w:ascii="Garamond" w:hAnsi="Garamond" w:cs="Times New Roman"/>
          <w:i/>
          <w:iCs/>
          <w:noProof/>
          <w:sz w:val="24"/>
          <w:szCs w:val="24"/>
        </w:rPr>
        <w:t>Journal of Urban Society’s Arts</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5</w:t>
      </w:r>
      <w:r w:rsidRPr="00623CD0">
        <w:rPr>
          <w:rFonts w:ascii="Garamond" w:hAnsi="Garamond" w:cs="Times New Roman"/>
          <w:noProof/>
          <w:sz w:val="24"/>
          <w:szCs w:val="24"/>
        </w:rPr>
        <w:t>(2), 94–101. https://doi.org/10.24821/jousa.v5i2.2156</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Sinaga, T. (2018). Gondang</w:t>
      </w:r>
      <w:r w:rsidRPr="00623CD0">
        <w:rPr>
          <w:rFonts w:ascii="Times New Roman" w:hAnsi="Times New Roman" w:cs="Times New Roman"/>
          <w:noProof/>
          <w:sz w:val="24"/>
          <w:szCs w:val="24"/>
        </w:rPr>
        <w:t> </w:t>
      </w:r>
      <w:r w:rsidRPr="00623CD0">
        <w:rPr>
          <w:rFonts w:ascii="Garamond" w:hAnsi="Garamond" w:cs="Times New Roman"/>
          <w:noProof/>
          <w:sz w:val="24"/>
          <w:szCs w:val="24"/>
        </w:rPr>
        <w:t xml:space="preserve">: Jurnal Seni dan Budaya Dasar-Dasar Teknik Bernyanyi Opera. </w:t>
      </w:r>
      <w:r w:rsidRPr="00623CD0">
        <w:rPr>
          <w:rFonts w:ascii="Garamond" w:hAnsi="Garamond" w:cs="Times New Roman"/>
          <w:i/>
          <w:iCs/>
          <w:noProof/>
          <w:sz w:val="24"/>
          <w:szCs w:val="24"/>
        </w:rPr>
        <w:t>Gondang: Jurnal Seni Dan Budaya</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2</w:t>
      </w:r>
      <w:r w:rsidRPr="00623CD0">
        <w:rPr>
          <w:rFonts w:ascii="Garamond" w:hAnsi="Garamond" w:cs="Times New Roman"/>
          <w:noProof/>
          <w:sz w:val="24"/>
          <w:szCs w:val="24"/>
        </w:rPr>
        <w:t>(2), 79–89.</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Sugiyono. (2011). </w:t>
      </w:r>
      <w:r w:rsidRPr="00623CD0">
        <w:rPr>
          <w:rFonts w:ascii="Garamond" w:hAnsi="Garamond" w:cs="Times New Roman"/>
          <w:i/>
          <w:iCs/>
          <w:noProof/>
          <w:sz w:val="24"/>
          <w:szCs w:val="24"/>
        </w:rPr>
        <w:t>Metode Penelitian Kuantitatif, Kualitatif dan R&amp;D</w:t>
      </w:r>
      <w:r w:rsidRPr="00623CD0">
        <w:rPr>
          <w:rFonts w:ascii="Garamond" w:hAnsi="Garamond" w:cs="Times New Roman"/>
          <w:noProof/>
          <w:sz w:val="24"/>
          <w:szCs w:val="24"/>
        </w:rPr>
        <w:t>. ALFABETA, CV.</w:t>
      </w:r>
    </w:p>
    <w:p w:rsidR="00623CD0" w:rsidRPr="00623CD0" w:rsidRDefault="00623CD0" w:rsidP="00623CD0">
      <w:pPr>
        <w:adjustRightInd w:val="0"/>
        <w:ind w:left="480" w:hanging="480"/>
        <w:jc w:val="both"/>
        <w:rPr>
          <w:rFonts w:ascii="Garamond" w:hAnsi="Garamond" w:cs="Times New Roman"/>
          <w:noProof/>
          <w:sz w:val="24"/>
          <w:szCs w:val="24"/>
        </w:rPr>
      </w:pPr>
      <w:r w:rsidRPr="00623CD0">
        <w:rPr>
          <w:rFonts w:ascii="Garamond" w:hAnsi="Garamond" w:cs="Times New Roman"/>
          <w:noProof/>
          <w:sz w:val="24"/>
          <w:szCs w:val="24"/>
        </w:rPr>
        <w:t xml:space="preserve">Surakarta, U. S. (2021). </w:t>
      </w:r>
      <w:r w:rsidRPr="00623CD0">
        <w:rPr>
          <w:rFonts w:ascii="Garamond" w:hAnsi="Garamond" w:cs="Times New Roman"/>
          <w:i/>
          <w:iCs/>
          <w:noProof/>
          <w:sz w:val="24"/>
          <w:szCs w:val="24"/>
        </w:rPr>
        <w:t>Perancangan Ilustrasi Dari Lirik Album Band</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10</w:t>
      </w:r>
      <w:r w:rsidRPr="00623CD0">
        <w:rPr>
          <w:rFonts w:ascii="Garamond" w:hAnsi="Garamond" w:cs="Times New Roman"/>
          <w:noProof/>
          <w:sz w:val="24"/>
          <w:szCs w:val="24"/>
        </w:rPr>
        <w:t>(1), 1–12.</w:t>
      </w:r>
    </w:p>
    <w:p w:rsidR="00623CD0" w:rsidRPr="00623CD0" w:rsidRDefault="00623CD0" w:rsidP="00623CD0">
      <w:pPr>
        <w:adjustRightInd w:val="0"/>
        <w:ind w:left="480" w:hanging="480"/>
        <w:jc w:val="both"/>
        <w:rPr>
          <w:rFonts w:ascii="Garamond" w:hAnsi="Garamond" w:cs="Times New Roman"/>
          <w:noProof/>
          <w:sz w:val="24"/>
        </w:rPr>
      </w:pPr>
      <w:r w:rsidRPr="00623CD0">
        <w:rPr>
          <w:rFonts w:ascii="Garamond" w:hAnsi="Garamond" w:cs="Times New Roman"/>
          <w:noProof/>
          <w:sz w:val="24"/>
          <w:szCs w:val="24"/>
        </w:rPr>
        <w:t xml:space="preserve">Utomo, W. dan U. (2018). Pengembangan Materi ajar Seni Budaya Sub Materi Musik pada Sekolah Umum Jenjang Pendidikan Dasar. </w:t>
      </w:r>
      <w:r w:rsidRPr="00623CD0">
        <w:rPr>
          <w:rFonts w:ascii="Garamond" w:hAnsi="Garamond" w:cs="Times New Roman"/>
          <w:i/>
          <w:iCs/>
          <w:noProof/>
          <w:sz w:val="24"/>
          <w:szCs w:val="24"/>
        </w:rPr>
        <w:t>Resital: Jurnal Seni Pertunjukan</w:t>
      </w:r>
      <w:r w:rsidRPr="00623CD0">
        <w:rPr>
          <w:rFonts w:ascii="Garamond" w:hAnsi="Garamond" w:cs="Times New Roman"/>
          <w:noProof/>
          <w:sz w:val="24"/>
          <w:szCs w:val="24"/>
        </w:rPr>
        <w:t xml:space="preserve">, </w:t>
      </w:r>
      <w:r w:rsidRPr="00623CD0">
        <w:rPr>
          <w:rFonts w:ascii="Garamond" w:hAnsi="Garamond" w:cs="Times New Roman"/>
          <w:i/>
          <w:iCs/>
          <w:noProof/>
          <w:sz w:val="24"/>
          <w:szCs w:val="24"/>
        </w:rPr>
        <w:t>17</w:t>
      </w:r>
      <w:r w:rsidRPr="00623CD0">
        <w:rPr>
          <w:rFonts w:ascii="Garamond" w:hAnsi="Garamond" w:cs="Times New Roman"/>
          <w:noProof/>
          <w:sz w:val="24"/>
          <w:szCs w:val="24"/>
        </w:rPr>
        <w:t>(2), 87–97.</w:t>
      </w:r>
    </w:p>
    <w:p w:rsidR="00941A5C" w:rsidRPr="00623CD0" w:rsidRDefault="006D7496" w:rsidP="00623CD0">
      <w:pPr>
        <w:spacing w:after="120"/>
        <w:jc w:val="both"/>
        <w:rPr>
          <w:rFonts w:ascii="Garamond" w:hAnsi="Garamond"/>
          <w:sz w:val="24"/>
          <w:szCs w:val="24"/>
        </w:rPr>
      </w:pPr>
      <w:r w:rsidRPr="00623CD0">
        <w:rPr>
          <w:rFonts w:ascii="Garamond" w:hAnsi="Garamond" w:cs="Times New Roman"/>
          <w:b/>
          <w:sz w:val="24"/>
          <w:szCs w:val="24"/>
        </w:rPr>
        <w:fldChar w:fldCharType="end"/>
      </w:r>
    </w:p>
    <w:sectPr w:rsidR="00941A5C" w:rsidRPr="00623CD0" w:rsidSect="00C92AEF">
      <w:type w:val="continuous"/>
      <w:pgSz w:w="11907" w:h="16840" w:code="9"/>
      <w:pgMar w:top="1418" w:right="1275" w:bottom="1418" w:left="1247" w:header="720" w:footer="1470" w:gutter="0"/>
      <w:cols w:num="2" w:space="6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66D" w:rsidRDefault="00A0766D">
      <w:r>
        <w:separator/>
      </w:r>
    </w:p>
  </w:endnote>
  <w:endnote w:type="continuationSeparator" w:id="0">
    <w:p w:rsidR="00A0766D" w:rsidRDefault="00A07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dobe Devanagar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5E" w:rsidRDefault="0045044C">
    <w:pPr>
      <w:pStyle w:val="BodyText"/>
      <w:spacing w:line="14" w:lineRule="auto"/>
      <w:rPr>
        <w:sz w:val="20"/>
      </w:rPr>
    </w:pPr>
    <w:r>
      <w:rPr>
        <w:noProof/>
        <w:lang w:val="id-ID" w:eastAsia="id-ID"/>
      </w:rPr>
      <mc:AlternateContent>
        <mc:Choice Requires="wps">
          <w:drawing>
            <wp:anchor distT="0" distB="0" distL="114300" distR="114300" simplePos="0" relativeHeight="503309432" behindDoc="1" locked="0" layoutInCell="1" allowOverlap="1">
              <wp:simplePos x="0" y="0"/>
              <wp:positionH relativeFrom="page">
                <wp:posOffset>694690</wp:posOffset>
              </wp:positionH>
              <wp:positionV relativeFrom="page">
                <wp:posOffset>9930130</wp:posOffset>
              </wp:positionV>
              <wp:extent cx="203200" cy="21971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F5E" w:rsidRDefault="004A6C4D">
                          <w:pPr>
                            <w:pStyle w:val="BodyText"/>
                            <w:spacing w:before="9"/>
                            <w:ind w:left="40"/>
                          </w:pPr>
                          <w:r>
                            <w:fldChar w:fldCharType="begin"/>
                          </w:r>
                          <w:r>
                            <w:rPr>
                              <w:color w:val="231F20"/>
                            </w:rPr>
                            <w:instrText xml:space="preserve"> PAGE </w:instrText>
                          </w:r>
                          <w:r>
                            <w:fldChar w:fldCharType="separate"/>
                          </w:r>
                          <w:r w:rsidR="004414F0">
                            <w:rPr>
                              <w:noProof/>
                              <w:color w:val="231F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4.7pt;margin-top:781.9pt;width:16pt;height:17.3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krQIAALA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" filled="f" stroked="f">
              <v:textbox inset="0,0,0,0">
                <w:txbxContent>
                  <w:p w:rsidR="009B7F5E" w:rsidRDefault="004A6C4D">
                    <w:pPr>
                      <w:pStyle w:val="BodyText"/>
                      <w:spacing w:before="9"/>
                      <w:ind w:left="40"/>
                    </w:pPr>
                    <w:r>
                      <w:fldChar w:fldCharType="begin"/>
                    </w:r>
                    <w:r>
                      <w:rPr>
                        <w:color w:val="231F20"/>
                      </w:rPr>
                      <w:instrText xml:space="preserve"> PAGE </w:instrText>
                    </w:r>
                    <w:r>
                      <w:fldChar w:fldCharType="separate"/>
                    </w:r>
                    <w:r w:rsidR="004414F0">
                      <w:rPr>
                        <w:noProof/>
                        <w:color w:val="231F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423558664"/>
      <w:docPartObj>
        <w:docPartGallery w:val="Page Numbers (Bottom of Page)"/>
        <w:docPartUnique/>
      </w:docPartObj>
    </w:sdtPr>
    <w:sdtEndPr>
      <w:rPr>
        <w:rFonts w:ascii="Book Antiqua" w:hAnsi="Book Antiqua"/>
        <w:noProof/>
        <w:sz w:val="22"/>
        <w:szCs w:val="22"/>
      </w:rPr>
    </w:sdtEndPr>
    <w:sdtContent>
      <w:p w:rsidR="00997684" w:rsidRPr="00997684" w:rsidRDefault="00997684">
        <w:pPr>
          <w:pStyle w:val="Footer"/>
          <w:jc w:val="right"/>
          <w:rPr>
            <w:rFonts w:asciiTheme="majorHAnsi" w:hAnsiTheme="majorHAnsi"/>
            <w:noProof/>
            <w:sz w:val="20"/>
            <w:szCs w:val="20"/>
          </w:rPr>
        </w:pPr>
        <w:r w:rsidRPr="00997684">
          <w:rPr>
            <w:rFonts w:asciiTheme="majorHAnsi" w:hAnsiTheme="majorHAnsi"/>
            <w:sz w:val="20"/>
            <w:szCs w:val="20"/>
          </w:rPr>
          <w:fldChar w:fldCharType="begin"/>
        </w:r>
        <w:r w:rsidRPr="00997684">
          <w:rPr>
            <w:rFonts w:asciiTheme="majorHAnsi" w:hAnsiTheme="majorHAnsi"/>
            <w:sz w:val="20"/>
            <w:szCs w:val="20"/>
          </w:rPr>
          <w:instrText xml:space="preserve"> PAGE   \* MERGEFORMAT </w:instrText>
        </w:r>
        <w:r w:rsidRPr="00997684">
          <w:rPr>
            <w:rFonts w:asciiTheme="majorHAnsi" w:hAnsiTheme="majorHAnsi"/>
            <w:sz w:val="20"/>
            <w:szCs w:val="20"/>
          </w:rPr>
          <w:fldChar w:fldCharType="separate"/>
        </w:r>
        <w:r w:rsidR="004414F0">
          <w:rPr>
            <w:rFonts w:asciiTheme="majorHAnsi" w:hAnsiTheme="majorHAnsi"/>
            <w:noProof/>
            <w:sz w:val="20"/>
            <w:szCs w:val="20"/>
          </w:rPr>
          <w:t>7</w:t>
        </w:r>
        <w:r w:rsidRPr="00997684">
          <w:rPr>
            <w:rFonts w:asciiTheme="majorHAnsi" w:hAnsiTheme="majorHAnsi"/>
            <w:noProof/>
            <w:sz w:val="20"/>
            <w:szCs w:val="20"/>
          </w:rPr>
          <w:fldChar w:fldCharType="end"/>
        </w:r>
      </w:p>
      <w:p w:rsidR="00997684" w:rsidRPr="00997684" w:rsidRDefault="00997684" w:rsidP="00997684">
        <w:pPr>
          <w:pStyle w:val="BodyText"/>
          <w:rPr>
            <w:rFonts w:ascii="Cambria" w:hAnsi="Cambria"/>
            <w:sz w:val="20"/>
            <w:szCs w:val="20"/>
          </w:rPr>
        </w:pPr>
        <w:r w:rsidRPr="00997684">
          <w:rPr>
            <w:rFonts w:ascii="Cambria" w:hAnsi="Cambria"/>
            <w:sz w:val="20"/>
            <w:szCs w:val="20"/>
          </w:rPr>
          <w:t>Alamat korespondensi dan email</w:t>
        </w:r>
      </w:p>
      <w:p w:rsidR="00997684" w:rsidRDefault="00A0766D">
        <w:pPr>
          <w:pStyle w:val="Footer"/>
          <w:jc w:val="right"/>
        </w:pPr>
      </w:p>
    </w:sdtContent>
  </w:sdt>
  <w:p w:rsidR="009B7F5E" w:rsidRPr="00997684" w:rsidRDefault="009B7F5E" w:rsidP="009976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66D" w:rsidRDefault="00A0766D">
      <w:r>
        <w:separator/>
      </w:r>
    </w:p>
  </w:footnote>
  <w:footnote w:type="continuationSeparator" w:id="0">
    <w:p w:rsidR="00A0766D" w:rsidRDefault="00A0766D">
      <w:r>
        <w:continuationSeparator/>
      </w:r>
    </w:p>
  </w:footnote>
  <w:footnote w:id="1">
    <w:p w:rsidR="004B4B2A" w:rsidRPr="005069F2" w:rsidRDefault="004B4B2A" w:rsidP="004B4B2A">
      <w:pPr>
        <w:pStyle w:val="FootnoteText"/>
        <w:ind w:firstLine="720"/>
        <w:rPr>
          <w:lang w:val="id-ID"/>
        </w:rPr>
      </w:pPr>
      <w:r>
        <w:rPr>
          <w:rStyle w:val="FootnoteReference"/>
        </w:rPr>
        <w:footnoteRef/>
      </w:r>
      <w:r>
        <w:t xml:space="preserve"> </w:t>
      </w:r>
      <w:r>
        <w:rPr>
          <w:rStyle w:val="FootnoteReference"/>
        </w:rPr>
        <w:footnoteRef/>
      </w:r>
      <w:r>
        <w:rPr>
          <w:lang w:val="id-ID"/>
        </w:rPr>
        <w:t>Alamat Korespondensi: Prodi S-1 Pendidikan Musik, Fakultas Seni Pertunjukan, Institut Seni Indonesia Yogyakarta. Email: atik.jurasik@yahoo.com</w:t>
      </w:r>
    </w:p>
    <w:p w:rsidR="004B4B2A" w:rsidRPr="004B4B2A" w:rsidRDefault="004B4B2A">
      <w:pPr>
        <w:pStyle w:val="FootnoteText"/>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5E" w:rsidRDefault="009B7F5E">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5E" w:rsidRDefault="0045044C">
    <w:pPr>
      <w:pStyle w:val="BodyText"/>
      <w:spacing w:line="14" w:lineRule="auto"/>
      <w:rPr>
        <w:sz w:val="20"/>
      </w:rPr>
    </w:pPr>
    <w:r>
      <w:rPr>
        <w:noProof/>
        <w:lang w:val="id-ID" w:eastAsia="id-ID"/>
      </w:rPr>
      <mc:AlternateContent>
        <mc:Choice Requires="wps">
          <w:drawing>
            <wp:anchor distT="0" distB="0" distL="114300" distR="114300" simplePos="0" relativeHeight="503309408" behindDoc="1" locked="0" layoutInCell="1" allowOverlap="1">
              <wp:simplePos x="0" y="0"/>
              <wp:positionH relativeFrom="page">
                <wp:posOffset>723900</wp:posOffset>
              </wp:positionH>
              <wp:positionV relativeFrom="page">
                <wp:posOffset>238125</wp:posOffset>
              </wp:positionV>
              <wp:extent cx="6057900" cy="581025"/>
              <wp:effectExtent l="0" t="0" r="0"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F53" w:rsidRDefault="00765F53" w:rsidP="00765F53">
                          <w:pPr>
                            <w:spacing w:before="18"/>
                            <w:ind w:left="20"/>
                            <w:rPr>
                              <w:i/>
                              <w:sz w:val="18"/>
                            </w:rPr>
                          </w:pPr>
                          <w:r w:rsidRPr="00765F53">
                            <w:rPr>
                              <w:i/>
                              <w:sz w:val="18"/>
                            </w:rPr>
                            <w:t>Write the name of first author and date of paper sending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7pt;margin-top:18.75pt;width:477pt;height:45.75pt;z-index:-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KCrAIAAKo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" filled="f" stroked="f">
              <v:textbox inset="0,0,0,0">
                <w:txbxContent>
                  <w:p w:rsidR="00765F53" w:rsidRDefault="00765F53" w:rsidP="00765F53">
                    <w:pPr>
                      <w:spacing w:before="18"/>
                      <w:ind w:left="20"/>
                      <w:rPr>
                        <w:i/>
                        <w:sz w:val="18"/>
                      </w:rPr>
                    </w:pPr>
                    <w:r w:rsidRPr="00765F53">
                      <w:rPr>
                        <w:i/>
                        <w:sz w:val="18"/>
                      </w:rPr>
                      <w:t>Write the name of first author and date of paper sending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45FF7F68"/>
    <w:multiLevelType w:val="hybridMultilevel"/>
    <w:tmpl w:val="C7742A90"/>
    <w:lvl w:ilvl="0" w:tplc="3E1C154C">
      <w:start w:val="1"/>
      <w:numFmt w:val="lowerLetter"/>
      <w:lvlText w:val="%1."/>
      <w:lvlJc w:val="left"/>
      <w:pPr>
        <w:ind w:left="720" w:hanging="360"/>
      </w:pPr>
      <w:rPr>
        <w:rFonts w:asciiTheme="majorBidi" w:eastAsia="Times New Roman" w:hAnsiTheme="majorBidi" w:cstheme="majorBid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5E"/>
    <w:rsid w:val="000216F8"/>
    <w:rsid w:val="00107AA8"/>
    <w:rsid w:val="00135F26"/>
    <w:rsid w:val="00161E26"/>
    <w:rsid w:val="00216CCE"/>
    <w:rsid w:val="0023385F"/>
    <w:rsid w:val="00272ABE"/>
    <w:rsid w:val="00355CAA"/>
    <w:rsid w:val="004414F0"/>
    <w:rsid w:val="0045044C"/>
    <w:rsid w:val="00491D6B"/>
    <w:rsid w:val="0049659A"/>
    <w:rsid w:val="004A0A52"/>
    <w:rsid w:val="004A6C4D"/>
    <w:rsid w:val="004B4B2A"/>
    <w:rsid w:val="005A23F3"/>
    <w:rsid w:val="005D7530"/>
    <w:rsid w:val="00623CD0"/>
    <w:rsid w:val="006C2CCB"/>
    <w:rsid w:val="006D7496"/>
    <w:rsid w:val="00765F53"/>
    <w:rsid w:val="00776791"/>
    <w:rsid w:val="007C4371"/>
    <w:rsid w:val="007D7A23"/>
    <w:rsid w:val="00855EBC"/>
    <w:rsid w:val="00872749"/>
    <w:rsid w:val="008D374A"/>
    <w:rsid w:val="00941A5C"/>
    <w:rsid w:val="00967848"/>
    <w:rsid w:val="00997684"/>
    <w:rsid w:val="009B7F5E"/>
    <w:rsid w:val="00A0766D"/>
    <w:rsid w:val="00A16F0D"/>
    <w:rsid w:val="00A90BBF"/>
    <w:rsid w:val="00AB288D"/>
    <w:rsid w:val="00AF52AC"/>
    <w:rsid w:val="00B00E1A"/>
    <w:rsid w:val="00BE0900"/>
    <w:rsid w:val="00C15E30"/>
    <w:rsid w:val="00C16080"/>
    <w:rsid w:val="00C26D4D"/>
    <w:rsid w:val="00C92AEF"/>
    <w:rsid w:val="00CA55ED"/>
    <w:rsid w:val="00CC6D44"/>
    <w:rsid w:val="00D82184"/>
    <w:rsid w:val="00DF1460"/>
    <w:rsid w:val="00E12E12"/>
    <w:rsid w:val="00E26BCF"/>
    <w:rsid w:val="00EC0580"/>
    <w:rsid w:val="00EC684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409607-C6D1-4417-AC8B-39D468DC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113"/>
      <w:outlineLvl w:val="0"/>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Author">
    <w:name w:val="Author"/>
    <w:rsid w:val="00491D6B"/>
    <w:pPr>
      <w:widowControl/>
      <w:autoSpaceDE/>
      <w:autoSpaceDN/>
      <w:spacing w:before="480" w:line="260" w:lineRule="exact"/>
    </w:pPr>
    <w:rPr>
      <w:rFonts w:ascii="Times New Roman" w:eastAsia="Times New Roman" w:hAnsi="Times New Roman" w:cs="Times New Roman"/>
      <w:noProof/>
      <w:szCs w:val="20"/>
      <w:lang w:val="en-GB"/>
    </w:rPr>
  </w:style>
  <w:style w:type="paragraph" w:customStyle="1" w:styleId="Affiliation">
    <w:name w:val="Affiliation"/>
    <w:next w:val="Abstract"/>
    <w:rsid w:val="00491D6B"/>
    <w:pPr>
      <w:widowControl/>
      <w:autoSpaceDE/>
      <w:autoSpaceDN/>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rsid w:val="00491D6B"/>
    <w:pPr>
      <w:widowControl/>
      <w:autoSpaceDE/>
      <w:autoSpaceDN/>
      <w:spacing w:after="260" w:line="220" w:lineRule="exact"/>
      <w:ind w:left="1100" w:hanging="1100"/>
    </w:pPr>
    <w:rPr>
      <w:rFonts w:ascii="Times New Roman" w:eastAsia="Times New Roman" w:hAnsi="Times New Roman" w:cs="Times New Roman"/>
      <w:sz w:val="18"/>
      <w:szCs w:val="20"/>
      <w:lang w:val="en-GB"/>
    </w:rPr>
  </w:style>
  <w:style w:type="paragraph" w:styleId="Title">
    <w:name w:val="Title"/>
    <w:basedOn w:val="Normal"/>
    <w:next w:val="Normal"/>
    <w:link w:val="TitleChar"/>
    <w:qFormat/>
    <w:rsid w:val="00491D6B"/>
    <w:pPr>
      <w:widowControl/>
      <w:autoSpaceDE/>
      <w:autoSpaceDN/>
      <w:spacing w:line="340" w:lineRule="exact"/>
      <w:jc w:val="center"/>
    </w:pPr>
    <w:rPr>
      <w:rFonts w:ascii="Times New Roman" w:eastAsia="Times New Roman" w:hAnsi="Times New Roman" w:cs="Times New Roman"/>
      <w:b/>
      <w:caps/>
      <w:noProof/>
      <w:sz w:val="30"/>
      <w:szCs w:val="20"/>
      <w:lang w:val="en-GB"/>
    </w:rPr>
  </w:style>
  <w:style w:type="character" w:customStyle="1" w:styleId="TitleChar">
    <w:name w:val="Title Char"/>
    <w:basedOn w:val="DefaultParagraphFont"/>
    <w:link w:val="Title"/>
    <w:rsid w:val="00491D6B"/>
    <w:rPr>
      <w:rFonts w:ascii="Times New Roman" w:eastAsia="Times New Roman" w:hAnsi="Times New Roman" w:cs="Times New Roman"/>
      <w:b/>
      <w:caps/>
      <w:noProof/>
      <w:sz w:val="30"/>
      <w:szCs w:val="20"/>
      <w:lang w:val="en-GB"/>
    </w:rPr>
  </w:style>
  <w:style w:type="paragraph" w:styleId="Header">
    <w:name w:val="header"/>
    <w:basedOn w:val="Normal"/>
    <w:link w:val="HeaderChar"/>
    <w:uiPriority w:val="99"/>
    <w:unhideWhenUsed/>
    <w:rsid w:val="00491D6B"/>
    <w:pPr>
      <w:tabs>
        <w:tab w:val="center" w:pos="4513"/>
        <w:tab w:val="right" w:pos="9026"/>
      </w:tabs>
    </w:pPr>
  </w:style>
  <w:style w:type="character" w:customStyle="1" w:styleId="HeaderChar">
    <w:name w:val="Header Char"/>
    <w:basedOn w:val="DefaultParagraphFont"/>
    <w:link w:val="Header"/>
    <w:uiPriority w:val="99"/>
    <w:rsid w:val="00491D6B"/>
    <w:rPr>
      <w:rFonts w:ascii="Book Antiqua" w:eastAsia="Book Antiqua" w:hAnsi="Book Antiqua" w:cs="Book Antiqua"/>
    </w:rPr>
  </w:style>
  <w:style w:type="paragraph" w:styleId="Footer">
    <w:name w:val="footer"/>
    <w:basedOn w:val="Normal"/>
    <w:link w:val="FooterChar"/>
    <w:uiPriority w:val="99"/>
    <w:unhideWhenUsed/>
    <w:rsid w:val="00491D6B"/>
    <w:pPr>
      <w:tabs>
        <w:tab w:val="center" w:pos="4513"/>
        <w:tab w:val="right" w:pos="9026"/>
      </w:tabs>
    </w:pPr>
  </w:style>
  <w:style w:type="character" w:customStyle="1" w:styleId="FooterChar">
    <w:name w:val="Footer Char"/>
    <w:basedOn w:val="DefaultParagraphFont"/>
    <w:link w:val="Footer"/>
    <w:uiPriority w:val="99"/>
    <w:rsid w:val="00491D6B"/>
    <w:rPr>
      <w:rFonts w:ascii="Book Antiqua" w:eastAsia="Book Antiqua" w:hAnsi="Book Antiqua" w:cs="Book Antiqua"/>
    </w:rPr>
  </w:style>
  <w:style w:type="paragraph" w:styleId="HTMLPreformatted">
    <w:name w:val="HTML Preformatted"/>
    <w:basedOn w:val="Normal"/>
    <w:link w:val="HTMLPreformattedChar"/>
    <w:uiPriority w:val="99"/>
    <w:unhideWhenUsed/>
    <w:rsid w:val="004A0A52"/>
    <w:pPr>
      <w:widowControl/>
      <w:autoSpaceDE/>
      <w:autoSpaceDN/>
    </w:pPr>
    <w:rPr>
      <w:rFonts w:ascii="Consolas" w:eastAsiaTheme="minorHAnsi" w:hAnsi="Consolas" w:cs="Consolas"/>
      <w:sz w:val="20"/>
      <w:szCs w:val="20"/>
      <w:lang w:val="id-ID"/>
    </w:rPr>
  </w:style>
  <w:style w:type="character" w:customStyle="1" w:styleId="HTMLPreformattedChar">
    <w:name w:val="HTML Preformatted Char"/>
    <w:basedOn w:val="DefaultParagraphFont"/>
    <w:link w:val="HTMLPreformatted"/>
    <w:uiPriority w:val="99"/>
    <w:rsid w:val="004A0A52"/>
    <w:rPr>
      <w:rFonts w:ascii="Consolas" w:hAnsi="Consolas" w:cs="Consolas"/>
      <w:sz w:val="20"/>
      <w:szCs w:val="20"/>
      <w:lang w:val="id-ID"/>
    </w:rPr>
  </w:style>
  <w:style w:type="table" w:styleId="TableGrid">
    <w:name w:val="Table Grid"/>
    <w:basedOn w:val="TableNormal"/>
    <w:uiPriority w:val="39"/>
    <w:rsid w:val="0002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41A5C"/>
    <w:pPr>
      <w:widowControl/>
      <w:autoSpaceDE/>
      <w:autoSpaceDN/>
      <w:spacing w:line="220" w:lineRule="exact"/>
      <w:ind w:left="240" w:hanging="240"/>
    </w:pPr>
    <w:rPr>
      <w:rFonts w:ascii="Times New Roman" w:eastAsia="Times New Roman" w:hAnsi="Times New Roman" w:cs="Times New Roman"/>
      <w:sz w:val="18"/>
      <w:szCs w:val="20"/>
      <w:lang w:val="en-GB"/>
    </w:rPr>
  </w:style>
  <w:style w:type="paragraph" w:customStyle="1" w:styleId="Authors">
    <w:name w:val="Authors"/>
    <w:basedOn w:val="Normal"/>
    <w:next w:val="Normal"/>
    <w:rsid w:val="0049659A"/>
    <w:pPr>
      <w:widowControl/>
      <w:suppressAutoHyphens/>
      <w:autoSpaceDE/>
      <w:autoSpaceDN/>
      <w:jc w:val="center"/>
    </w:pPr>
    <w:rPr>
      <w:rFonts w:ascii="Times New Roman" w:eastAsia="Times New Roman" w:hAnsi="Times New Roman" w:cs="Times New Roman"/>
      <w:sz w:val="24"/>
      <w:szCs w:val="24"/>
      <w:lang w:val="hr-HR"/>
    </w:rPr>
  </w:style>
  <w:style w:type="paragraph" w:styleId="NormalWeb">
    <w:name w:val="Normal (Web)"/>
    <w:basedOn w:val="Normal"/>
    <w:uiPriority w:val="99"/>
    <w:unhideWhenUsed/>
    <w:rsid w:val="00872749"/>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PaperTitle">
    <w:name w:val="Paper Title"/>
    <w:basedOn w:val="Normal"/>
    <w:next w:val="Authors"/>
    <w:rsid w:val="006D7496"/>
    <w:pPr>
      <w:widowControl/>
      <w:suppressAutoHyphens/>
      <w:autoSpaceDE/>
      <w:autoSpaceDN/>
      <w:jc w:val="center"/>
    </w:pPr>
    <w:rPr>
      <w:rFonts w:ascii="Times New Roman" w:eastAsia="Times New Roman" w:hAnsi="Times New Roman" w:cs="Times New Roman"/>
      <w:b/>
      <w:caps/>
      <w:sz w:val="28"/>
      <w:szCs w:val="28"/>
    </w:rPr>
  </w:style>
  <w:style w:type="paragraph" w:styleId="FootnoteText">
    <w:name w:val="footnote text"/>
    <w:basedOn w:val="Normal"/>
    <w:link w:val="FootnoteTextChar"/>
    <w:uiPriority w:val="99"/>
    <w:semiHidden/>
    <w:unhideWhenUsed/>
    <w:rsid w:val="004B4B2A"/>
    <w:rPr>
      <w:sz w:val="20"/>
      <w:szCs w:val="20"/>
    </w:rPr>
  </w:style>
  <w:style w:type="character" w:customStyle="1" w:styleId="FootnoteTextChar">
    <w:name w:val="Footnote Text Char"/>
    <w:basedOn w:val="DefaultParagraphFont"/>
    <w:link w:val="FootnoteText"/>
    <w:uiPriority w:val="99"/>
    <w:semiHidden/>
    <w:rsid w:val="004B4B2A"/>
    <w:rPr>
      <w:rFonts w:ascii="Book Antiqua" w:eastAsia="Book Antiqua" w:hAnsi="Book Antiqua" w:cs="Book Antiqua"/>
      <w:sz w:val="20"/>
      <w:szCs w:val="20"/>
    </w:rPr>
  </w:style>
  <w:style w:type="character" w:styleId="FootnoteReference">
    <w:name w:val="footnote reference"/>
    <w:basedOn w:val="DefaultParagraphFont"/>
    <w:uiPriority w:val="99"/>
    <w:semiHidden/>
    <w:unhideWhenUsed/>
    <w:rsid w:val="004B4B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8ACA9-0360-4617-B06A-551EA213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7815</Words>
  <Characters>44550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T3TW</dc:creator>
  <cp:lastModifiedBy>MUSIK-2</cp:lastModifiedBy>
  <cp:revision>7</cp:revision>
  <dcterms:created xsi:type="dcterms:W3CDTF">2022-10-05T12:36:00Z</dcterms:created>
  <dcterms:modified xsi:type="dcterms:W3CDTF">2022-10-14T12:58:00Z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Adobe InDesign CC 2017 (Windows)</vt:lpwstr>
  </property>
  <property fmtid="{D5CDD505-2E9C-101B-9397-08002B2CF9AE}" pid="4" name="LastSaved">
    <vt:filetime>2020-05-04T00:00:00Z</vt:filetime>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Citation Style_1">
    <vt:lpwstr>http://www.zotero.org/styles/apa</vt:lpwstr>
  </property>
  <property fmtid="{D5CDD505-2E9C-101B-9397-08002B2CF9AE}" pid="27" name="Mendeley Unique User Id_1">
    <vt:lpwstr>e5f0c532-c51e-3079-bca9-38f0329f8691</vt:lpwstr>
  </property>
</Properties>
</file>